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5135" w14:textId="38AD4BB5" w:rsidR="00BC4E68" w:rsidRDefault="002F7BC8" w:rsidP="002F7BC8">
      <w:pPr>
        <w:jc w:val="center"/>
      </w:pPr>
      <w:r>
        <w:rPr>
          <w:noProof/>
          <w:lang w:eastAsia="fr-FR"/>
        </w:rPr>
        <w:drawing>
          <wp:anchor distT="0" distB="0" distL="114300" distR="114300" simplePos="0" relativeHeight="251732992" behindDoc="1" locked="0" layoutInCell="1" allowOverlap="1" wp14:anchorId="6C3034E4" wp14:editId="6282F204">
            <wp:simplePos x="0" y="0"/>
            <wp:positionH relativeFrom="column">
              <wp:posOffset>-650240</wp:posOffset>
            </wp:positionH>
            <wp:positionV relativeFrom="paragraph">
              <wp:posOffset>-638175</wp:posOffset>
            </wp:positionV>
            <wp:extent cx="7566660" cy="1061148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teau_mod.jpg"/>
                    <pic:cNvPicPr/>
                  </pic:nvPicPr>
                  <pic:blipFill>
                    <a:blip r:embed="rId8">
                      <a:extLst>
                        <a:ext uri="{28A0092B-C50C-407E-A947-70E740481C1C}">
                          <a14:useLocalDpi xmlns:a14="http://schemas.microsoft.com/office/drawing/2010/main" val="0"/>
                        </a:ext>
                      </a:extLst>
                    </a:blip>
                    <a:stretch>
                      <a:fillRect/>
                    </a:stretch>
                  </pic:blipFill>
                  <pic:spPr>
                    <a:xfrm>
                      <a:off x="0" y="0"/>
                      <a:ext cx="7566660" cy="10611485"/>
                    </a:xfrm>
                    <a:prstGeom prst="rect">
                      <a:avLst/>
                    </a:prstGeom>
                  </pic:spPr>
                </pic:pic>
              </a:graphicData>
            </a:graphic>
            <wp14:sizeRelH relativeFrom="margin">
              <wp14:pctWidth>0</wp14:pctWidth>
            </wp14:sizeRelH>
            <wp14:sizeRelV relativeFrom="margin">
              <wp14:pctHeight>0</wp14:pctHeight>
            </wp14:sizeRelV>
          </wp:anchor>
        </w:drawing>
      </w:r>
    </w:p>
    <w:p w14:paraId="11F93659" w14:textId="065E7D26" w:rsidR="002F7BC8" w:rsidRDefault="0094583A" w:rsidP="002F7BC8">
      <w:pPr>
        <w:jc w:val="center"/>
      </w:pPr>
      <w:r>
        <w:object w:dxaOrig="1543" w:dyaOrig="1000" w14:anchorId="71F3C5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9" o:title=""/>
          </v:shape>
          <o:OLEObject Type="Embed" ProgID="Acrobat.Document.DC" ShapeID="_x0000_i1025" DrawAspect="Icon" ObjectID="_1825822957" r:id="rId10"/>
        </w:object>
      </w:r>
    </w:p>
    <w:p w14:paraId="20A6B3B9" w14:textId="77777777" w:rsidR="002F7BC8" w:rsidRDefault="002F7BC8" w:rsidP="002F7BC8">
      <w:pPr>
        <w:jc w:val="center"/>
      </w:pPr>
    </w:p>
    <w:p w14:paraId="36498D4F" w14:textId="77777777" w:rsidR="002F7BC8" w:rsidRDefault="002F7BC8" w:rsidP="002F7BC8">
      <w:pPr>
        <w:jc w:val="center"/>
      </w:pPr>
    </w:p>
    <w:p w14:paraId="247164BB" w14:textId="77777777" w:rsidR="002F7BC8" w:rsidRDefault="002F7BC8" w:rsidP="002F7BC8">
      <w:pPr>
        <w:jc w:val="center"/>
      </w:pPr>
    </w:p>
    <w:p w14:paraId="196B3385" w14:textId="77777777" w:rsidR="002F7BC8" w:rsidRDefault="002F7BC8" w:rsidP="002F7BC8">
      <w:pPr>
        <w:jc w:val="center"/>
      </w:pPr>
    </w:p>
    <w:p w14:paraId="3EBEE604" w14:textId="77777777" w:rsidR="002F7BC8" w:rsidRDefault="002F7BC8" w:rsidP="002F7BC8">
      <w:pPr>
        <w:jc w:val="center"/>
      </w:pPr>
    </w:p>
    <w:p w14:paraId="3C8B0AE2" w14:textId="77777777" w:rsidR="002F7BC8" w:rsidRDefault="002F7BC8" w:rsidP="002F7BC8">
      <w:pPr>
        <w:jc w:val="center"/>
      </w:pPr>
    </w:p>
    <w:p w14:paraId="3D2D5B5D" w14:textId="000B9DF5" w:rsidR="002F7BC8" w:rsidRPr="004B4904" w:rsidRDefault="002F7BC8" w:rsidP="002F7BC8">
      <w:pPr>
        <w:jc w:val="center"/>
        <w:rPr>
          <w:b/>
          <w:sz w:val="56"/>
          <w:szCs w:val="48"/>
        </w:rPr>
      </w:pPr>
      <w:r w:rsidRPr="004B4904">
        <w:rPr>
          <w:b/>
          <w:sz w:val="56"/>
          <w:szCs w:val="48"/>
        </w:rPr>
        <w:t>DOSSIER DE</w:t>
      </w:r>
      <w:r w:rsidRPr="004B4904">
        <w:rPr>
          <w:b/>
          <w:sz w:val="56"/>
          <w:szCs w:val="48"/>
        </w:rPr>
        <w:br/>
        <w:t>DEMANDE DE SUBVENTION 202</w:t>
      </w:r>
      <w:r w:rsidR="009F488C">
        <w:rPr>
          <w:b/>
          <w:sz w:val="56"/>
          <w:szCs w:val="48"/>
        </w:rPr>
        <w:t>6</w:t>
      </w:r>
    </w:p>
    <w:p w14:paraId="1016E1C5" w14:textId="77777777" w:rsidR="002F7BC8" w:rsidRDefault="002F7BC8" w:rsidP="002F7BC8">
      <w:pPr>
        <w:jc w:val="center"/>
      </w:pPr>
      <w:r>
        <w:t>-----</w:t>
      </w:r>
    </w:p>
    <w:p w14:paraId="58DFF405" w14:textId="77777777" w:rsidR="002F7BC8" w:rsidRPr="00D17514" w:rsidRDefault="002F7BC8" w:rsidP="002F7BC8">
      <w:pPr>
        <w:jc w:val="center"/>
        <w:rPr>
          <w:i/>
          <w:sz w:val="52"/>
          <w:szCs w:val="48"/>
        </w:rPr>
      </w:pPr>
      <w:r w:rsidRPr="00D17514">
        <w:rPr>
          <w:i/>
          <w:noProof/>
          <w:sz w:val="52"/>
          <w:szCs w:val="48"/>
          <w:lang w:eastAsia="fr-FR"/>
        </w:rPr>
        <w:drawing>
          <wp:anchor distT="0" distB="0" distL="114300" distR="114300" simplePos="0" relativeHeight="251735040" behindDoc="0" locked="0" layoutInCell="1" allowOverlap="1" wp14:anchorId="55AC9EE9" wp14:editId="5A593E90">
            <wp:simplePos x="0" y="0"/>
            <wp:positionH relativeFrom="column">
              <wp:posOffset>2719070</wp:posOffset>
            </wp:positionH>
            <wp:positionV relativeFrom="paragraph">
              <wp:posOffset>456565</wp:posOffset>
            </wp:positionV>
            <wp:extent cx="873760" cy="1192530"/>
            <wp:effectExtent l="0" t="0" r="2540" b="7620"/>
            <wp:wrapTopAndBottom/>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zongreasquetexte bas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3760" cy="1192530"/>
                    </a:xfrm>
                    <a:prstGeom prst="rect">
                      <a:avLst/>
                    </a:prstGeom>
                  </pic:spPr>
                </pic:pic>
              </a:graphicData>
            </a:graphic>
            <wp14:sizeRelH relativeFrom="margin">
              <wp14:pctWidth>0</wp14:pctWidth>
            </wp14:sizeRelH>
            <wp14:sizeRelV relativeFrom="margin">
              <wp14:pctHeight>0</wp14:pctHeight>
            </wp14:sizeRelV>
          </wp:anchor>
        </w:drawing>
      </w:r>
      <w:r w:rsidRPr="00D17514">
        <w:rPr>
          <w:i/>
          <w:sz w:val="52"/>
          <w:szCs w:val="48"/>
        </w:rPr>
        <w:t>VILLE DE GREASQUE</w:t>
      </w:r>
    </w:p>
    <w:p w14:paraId="22A13929" w14:textId="77777777" w:rsidR="002F7BC8" w:rsidRDefault="002F7BC8" w:rsidP="002F7BC8">
      <w:pPr>
        <w:jc w:val="center"/>
      </w:pPr>
    </w:p>
    <w:p w14:paraId="1E1AAF77" w14:textId="77777777" w:rsidR="002F7BC8" w:rsidRDefault="002F7BC8" w:rsidP="002F7BC8">
      <w:pPr>
        <w:jc w:val="center"/>
      </w:pPr>
    </w:p>
    <w:p w14:paraId="00CA2C58" w14:textId="77777777" w:rsidR="002F7BC8" w:rsidRDefault="002F7BC8" w:rsidP="002F7BC8">
      <w:pPr>
        <w:jc w:val="center"/>
      </w:pPr>
    </w:p>
    <w:p w14:paraId="6713E3B7" w14:textId="77777777" w:rsidR="002F7BC8" w:rsidRPr="004335DA" w:rsidRDefault="002F7BC8" w:rsidP="002F7BC8">
      <w:pPr>
        <w:jc w:val="center"/>
        <w:rPr>
          <w:b/>
          <w:i/>
          <w:sz w:val="48"/>
          <w:szCs w:val="48"/>
        </w:rPr>
      </w:pPr>
      <w:r w:rsidRPr="004335DA">
        <w:rPr>
          <w:b/>
          <w:i/>
          <w:sz w:val="48"/>
          <w:szCs w:val="48"/>
        </w:rPr>
        <w:t>NOTICE</w:t>
      </w:r>
    </w:p>
    <w:p w14:paraId="0113C2B8" w14:textId="77777777" w:rsidR="002F7BC8" w:rsidRDefault="002F7BC8" w:rsidP="002F7BC8">
      <w:pPr>
        <w:jc w:val="center"/>
      </w:pPr>
    </w:p>
    <w:p w14:paraId="6E21C69C" w14:textId="77777777" w:rsidR="002F7BC8" w:rsidRDefault="002F7BC8" w:rsidP="002F7BC8">
      <w:pPr>
        <w:jc w:val="center"/>
      </w:pPr>
    </w:p>
    <w:p w14:paraId="691AB7B6" w14:textId="299A981D" w:rsidR="005C0817" w:rsidRPr="000037D2" w:rsidRDefault="00D53CB5" w:rsidP="005C0817">
      <w:pPr>
        <w:spacing w:before="240" w:after="0" w:line="276" w:lineRule="auto"/>
        <w:ind w:left="360"/>
        <w:jc w:val="center"/>
        <w:rPr>
          <w:i/>
        </w:rPr>
      </w:pPr>
      <w:r>
        <w:rPr>
          <w:i/>
        </w:rPr>
        <w:t>Cette notice vous accompagne</w:t>
      </w:r>
      <w:r w:rsidR="005C0817" w:rsidRPr="000037D2">
        <w:rPr>
          <w:i/>
        </w:rPr>
        <w:t xml:space="preserve"> dans votre démarche de demande de subvention</w:t>
      </w:r>
    </w:p>
    <w:p w14:paraId="20CD509A" w14:textId="77777777" w:rsidR="002F7BC8" w:rsidRDefault="002F7BC8" w:rsidP="002F7BC8">
      <w:pPr>
        <w:jc w:val="center"/>
      </w:pPr>
    </w:p>
    <w:p w14:paraId="7F99E19C" w14:textId="77777777" w:rsidR="002F7BC8" w:rsidRDefault="002F7BC8" w:rsidP="002F7BC8">
      <w:pPr>
        <w:jc w:val="center"/>
      </w:pPr>
    </w:p>
    <w:p w14:paraId="4D710A51" w14:textId="0FAE935A" w:rsidR="002F7BC8" w:rsidRPr="0060538A" w:rsidRDefault="002F7BC8" w:rsidP="002F7BC8">
      <w:pPr>
        <w:spacing w:before="240"/>
        <w:jc w:val="center"/>
        <w:rPr>
          <w:color w:val="FF0000"/>
        </w:rPr>
      </w:pPr>
      <w:r>
        <w:rPr>
          <w:color w:val="FF0000"/>
        </w:rPr>
        <w:t>Notice</w:t>
      </w:r>
      <w:r w:rsidRPr="0060538A">
        <w:rPr>
          <w:color w:val="FF0000"/>
        </w:rPr>
        <w:t xml:space="preserve"> également téléchargeable (version PDF) </w:t>
      </w:r>
      <w:r w:rsidR="00FA2683">
        <w:rPr>
          <w:color w:val="FF0000"/>
        </w:rPr>
        <w:t xml:space="preserve">sur le </w:t>
      </w:r>
      <w:r w:rsidR="00FA2683" w:rsidRPr="0060538A">
        <w:rPr>
          <w:color w:val="FF0000"/>
        </w:rPr>
        <w:t xml:space="preserve">site de la ville </w:t>
      </w:r>
      <w:hyperlink r:id="rId12" w:history="1">
        <w:r w:rsidR="00FA2683" w:rsidRPr="0060538A">
          <w:rPr>
            <w:rStyle w:val="Lienhypertexte"/>
            <w:color w:val="FF0000"/>
          </w:rPr>
          <w:t>www.ville-greasque.fr</w:t>
        </w:r>
      </w:hyperlink>
      <w:r w:rsidR="00FA2683">
        <w:rPr>
          <w:rStyle w:val="Lienhypertexte"/>
          <w:color w:val="FF0000"/>
        </w:rPr>
        <w:br/>
      </w:r>
      <w:r w:rsidR="00FA2683">
        <w:rPr>
          <w:color w:val="FF0000"/>
        </w:rPr>
        <w:t xml:space="preserve">(« Actualité » et </w:t>
      </w:r>
      <w:r w:rsidR="00FA2683" w:rsidRPr="0060538A">
        <w:rPr>
          <w:color w:val="FF0000"/>
        </w:rPr>
        <w:t>onglet</w:t>
      </w:r>
      <w:r w:rsidR="00FA2683">
        <w:rPr>
          <w:color w:val="FF0000"/>
        </w:rPr>
        <w:t xml:space="preserve"> « </w:t>
      </w:r>
      <w:r w:rsidR="00FA2683" w:rsidRPr="0060538A">
        <w:rPr>
          <w:color w:val="FF0000"/>
        </w:rPr>
        <w:t>Culture, S</w:t>
      </w:r>
      <w:r w:rsidR="00FA2683">
        <w:rPr>
          <w:color w:val="FF0000"/>
        </w:rPr>
        <w:t>port et Loisirs/Associations »)</w:t>
      </w:r>
    </w:p>
    <w:p w14:paraId="04A5ADF4" w14:textId="77777777" w:rsidR="002F7BC8" w:rsidRDefault="002F7BC8" w:rsidP="002F7BC8">
      <w:pPr>
        <w:jc w:val="center"/>
      </w:pPr>
    </w:p>
    <w:p w14:paraId="0C44958A" w14:textId="77777777" w:rsidR="002F7BC8" w:rsidRDefault="002F7BC8" w:rsidP="002F7BC8">
      <w:pPr>
        <w:jc w:val="center"/>
      </w:pPr>
    </w:p>
    <w:p w14:paraId="4FD64B01" w14:textId="77777777" w:rsidR="00685C92" w:rsidRDefault="00685C92" w:rsidP="002F7BC8">
      <w:pPr>
        <w:jc w:val="center"/>
      </w:pPr>
    </w:p>
    <w:p w14:paraId="6D34EABB" w14:textId="20EF40A4" w:rsidR="00685C92" w:rsidRDefault="00B3501F" w:rsidP="00B3501F">
      <w:pPr>
        <w:tabs>
          <w:tab w:val="left" w:pos="9011"/>
        </w:tabs>
        <w:jc w:val="left"/>
      </w:pPr>
      <w:r>
        <w:tab/>
      </w:r>
    </w:p>
    <w:p w14:paraId="3E29909F" w14:textId="77777777" w:rsidR="002F7BC8" w:rsidRDefault="002F7BC8" w:rsidP="002F7BC8">
      <w:pPr>
        <w:jc w:val="center"/>
      </w:pPr>
    </w:p>
    <w:p w14:paraId="2A6F4EEF" w14:textId="77777777" w:rsidR="002F7BC8" w:rsidRPr="005B54D0" w:rsidRDefault="002F7BC8" w:rsidP="002F7BC8">
      <w:pPr>
        <w:jc w:val="center"/>
        <w:rPr>
          <w:b/>
          <w:sz w:val="26"/>
          <w:szCs w:val="26"/>
        </w:rPr>
      </w:pPr>
      <w:r w:rsidRPr="00C61F44">
        <w:rPr>
          <w:i/>
          <w:sz w:val="26"/>
          <w:szCs w:val="26"/>
        </w:rPr>
        <w:t xml:space="preserve">Hôtel de Ville – Boulevard Marius Ollive – 13850 </w:t>
      </w:r>
      <w:r w:rsidRPr="005B54D0">
        <w:rPr>
          <w:i/>
          <w:sz w:val="26"/>
          <w:szCs w:val="26"/>
        </w:rPr>
        <w:t>Gréasque</w:t>
      </w:r>
      <w:r w:rsidRPr="005B54D0">
        <w:rPr>
          <w:b/>
          <w:sz w:val="26"/>
          <w:szCs w:val="26"/>
        </w:rPr>
        <w:t xml:space="preserve"> </w:t>
      </w:r>
    </w:p>
    <w:p w14:paraId="0C05AC8A" w14:textId="77777777" w:rsidR="005B1753" w:rsidRDefault="005B1753" w:rsidP="00294062">
      <w:pPr>
        <w:jc w:val="center"/>
        <w:rPr>
          <w:i/>
          <w:sz w:val="26"/>
          <w:szCs w:val="26"/>
        </w:rPr>
        <w:sectPr w:rsidR="005B1753" w:rsidSect="00685C92">
          <w:headerReference w:type="default" r:id="rId13"/>
          <w:footerReference w:type="default" r:id="rId14"/>
          <w:type w:val="continuous"/>
          <w:pgSz w:w="11906" w:h="16838"/>
          <w:pgMar w:top="1021" w:right="1021" w:bottom="1021" w:left="1021" w:header="709" w:footer="709" w:gutter="0"/>
          <w:cols w:space="708"/>
          <w:titlePg/>
          <w:docGrid w:linePitch="360"/>
        </w:sectPr>
      </w:pPr>
    </w:p>
    <w:p w14:paraId="0D297897" w14:textId="77777777" w:rsidR="008E30B8" w:rsidRPr="00620837" w:rsidRDefault="008E30B8" w:rsidP="008E30B8">
      <w:pPr>
        <w:pStyle w:val="doc"/>
        <w:shd w:val="clear" w:color="auto" w:fill="A6A6A6" w:themeFill="background1" w:themeFillShade="A6"/>
        <w:rPr>
          <w:color w:val="FFFFFF" w:themeColor="background1"/>
        </w:rPr>
      </w:pPr>
      <w:r>
        <w:rPr>
          <w:i/>
          <w:color w:val="FFFFFF" w:themeColor="background1"/>
          <w:u w:val="single"/>
        </w:rPr>
        <w:lastRenderedPageBreak/>
        <w:t>NOTICE</w:t>
      </w:r>
      <w:r w:rsidRPr="00DA0FC4">
        <w:rPr>
          <w:i/>
          <w:color w:val="FFFFFF" w:themeColor="background1"/>
          <w:u w:val="single"/>
        </w:rPr>
        <w:br/>
      </w:r>
      <w:r w:rsidRPr="00620837">
        <w:rPr>
          <w:color w:val="FFFFFF" w:themeColor="background1"/>
        </w:rPr>
        <w:t>PIECES A JOINDRE AU DOSSIER</w:t>
      </w:r>
    </w:p>
    <w:p w14:paraId="0B03F759" w14:textId="77777777" w:rsidR="008E30B8" w:rsidRDefault="008E30B8" w:rsidP="008E30B8">
      <w:r>
        <w:t>Toutes les pièces indiquées ci-dessous sont à fournir obligatoirement. Tout dossier incomplet ne pourra pas être étudié.</w:t>
      </w:r>
    </w:p>
    <w:p w14:paraId="3234D78A" w14:textId="77777777" w:rsidR="008E30B8" w:rsidRPr="00556A91" w:rsidRDefault="008E30B8" w:rsidP="008E30B8">
      <w:pPr>
        <w:pStyle w:val="chap"/>
      </w:pPr>
      <w:r w:rsidRPr="00F47905">
        <w:rPr>
          <w:rFonts w:ascii="Wingdings" w:hAnsi="Wingdings"/>
          <w:sz w:val="22"/>
          <w:szCs w:val="22"/>
        </w:rPr>
        <w:t></w:t>
      </w:r>
      <w:r w:rsidRPr="00556A91">
        <w:t xml:space="preserve"> </w:t>
      </w:r>
      <w:r>
        <w:t>Pour une première demande</w:t>
      </w:r>
    </w:p>
    <w:p w14:paraId="303DAA8A" w14:textId="77777777" w:rsidR="008E30B8" w:rsidRPr="00EE4F84" w:rsidRDefault="008E30B8" w:rsidP="008E30B8">
      <w:pPr>
        <w:pStyle w:val="indent"/>
        <w:numPr>
          <w:ilvl w:val="0"/>
          <w:numId w:val="5"/>
        </w:numPr>
        <w:spacing w:after="120"/>
        <w:ind w:left="709"/>
      </w:pPr>
      <w:r>
        <w:t>Copie des statuts, en un seul exemplaire</w:t>
      </w:r>
    </w:p>
    <w:p w14:paraId="48C44F11" w14:textId="77777777" w:rsidR="008E30B8" w:rsidRPr="00EE4F84" w:rsidRDefault="008E30B8" w:rsidP="008E30B8">
      <w:pPr>
        <w:pStyle w:val="indent"/>
        <w:numPr>
          <w:ilvl w:val="0"/>
          <w:numId w:val="5"/>
        </w:numPr>
        <w:spacing w:after="120"/>
        <w:ind w:left="709"/>
      </w:pPr>
      <w:r w:rsidRPr="00EE4F84">
        <w:t>Copie du récépissé de dépôt en préfecture</w:t>
      </w:r>
      <w:r>
        <w:t xml:space="preserve"> et/ou récépissé INSEE</w:t>
      </w:r>
    </w:p>
    <w:p w14:paraId="2E1A1E56" w14:textId="77777777" w:rsidR="008E30B8" w:rsidRPr="00EE4F84" w:rsidRDefault="008E30B8" w:rsidP="008E30B8">
      <w:pPr>
        <w:pStyle w:val="indent"/>
        <w:numPr>
          <w:ilvl w:val="0"/>
          <w:numId w:val="5"/>
        </w:numPr>
        <w:spacing w:after="120"/>
        <w:ind w:left="709"/>
      </w:pPr>
      <w:r>
        <w:t>RIB</w:t>
      </w:r>
    </w:p>
    <w:p w14:paraId="3B0A96F2" w14:textId="77777777" w:rsidR="008E30B8" w:rsidRPr="00EE4F84" w:rsidRDefault="008E30B8" w:rsidP="008E30B8">
      <w:pPr>
        <w:pStyle w:val="indent"/>
        <w:numPr>
          <w:ilvl w:val="0"/>
          <w:numId w:val="5"/>
        </w:numPr>
        <w:spacing w:after="120"/>
        <w:ind w:left="709"/>
      </w:pPr>
      <w:r>
        <w:t xml:space="preserve">Document </w:t>
      </w:r>
      <w:r w:rsidRPr="00EE4F84">
        <w:t>de présentation pour les nouvelles associations (objectif, acti</w:t>
      </w:r>
      <w:r>
        <w:t>vité, composition, financement, …)</w:t>
      </w:r>
    </w:p>
    <w:p w14:paraId="204D8341" w14:textId="77777777" w:rsidR="008E30B8" w:rsidRPr="00EE4F84" w:rsidRDefault="008E30B8" w:rsidP="008E30B8">
      <w:pPr>
        <w:pStyle w:val="indent"/>
        <w:numPr>
          <w:ilvl w:val="0"/>
          <w:numId w:val="5"/>
        </w:numPr>
        <w:spacing w:after="120"/>
        <w:ind w:left="709"/>
      </w:pPr>
      <w:r>
        <w:t>B</w:t>
      </w:r>
      <w:r w:rsidRPr="00EE4F84">
        <w:t xml:space="preserve">ilan comptable </w:t>
      </w:r>
      <w:r>
        <w:t xml:space="preserve">+ Compte de résultat </w:t>
      </w:r>
      <w:r w:rsidRPr="00EE4F84">
        <w:t>de l’année N-1 faisant apparaître v</w:t>
      </w:r>
      <w:r>
        <w:t xml:space="preserve">otre déficit ou votre excédent </w:t>
      </w:r>
      <w:r w:rsidRPr="00EE4F84">
        <w:t>(sauf association nouve</w:t>
      </w:r>
      <w:r>
        <w:t>lle)</w:t>
      </w:r>
    </w:p>
    <w:p w14:paraId="58B11713" w14:textId="77777777" w:rsidR="008E30B8" w:rsidRPr="00EE4F84" w:rsidRDefault="008E30B8" w:rsidP="008E30B8">
      <w:pPr>
        <w:pStyle w:val="indent"/>
        <w:numPr>
          <w:ilvl w:val="0"/>
          <w:numId w:val="5"/>
        </w:numPr>
        <w:spacing w:after="120"/>
        <w:ind w:left="709"/>
      </w:pPr>
      <w:r>
        <w:t>R</w:t>
      </w:r>
      <w:r w:rsidRPr="00EE4F84">
        <w:t>apport d’activité (sauf association nouve</w:t>
      </w:r>
      <w:r>
        <w:t>lle) et</w:t>
      </w:r>
      <w:r w:rsidRPr="00EE4F84">
        <w:t xml:space="preserve"> description </w:t>
      </w:r>
      <w:r>
        <w:t>de votre projet pour l’année N</w:t>
      </w:r>
    </w:p>
    <w:p w14:paraId="1CCF122A" w14:textId="77777777" w:rsidR="008E30B8" w:rsidRPr="00EE4F84" w:rsidRDefault="008E30B8" w:rsidP="008E30B8">
      <w:pPr>
        <w:pStyle w:val="indent"/>
        <w:numPr>
          <w:ilvl w:val="0"/>
          <w:numId w:val="5"/>
        </w:numPr>
        <w:spacing w:after="120"/>
        <w:ind w:left="709"/>
      </w:pPr>
      <w:r>
        <w:t>Liste des</w:t>
      </w:r>
      <w:r w:rsidRPr="00EE4F84">
        <w:t xml:space="preserve"> membres du bu</w:t>
      </w:r>
      <w:r>
        <w:t>reau à jour de leur cotisation</w:t>
      </w:r>
    </w:p>
    <w:p w14:paraId="4EF89C11" w14:textId="77777777" w:rsidR="008E30B8" w:rsidRPr="00EE4F84" w:rsidRDefault="008E30B8" w:rsidP="008E30B8">
      <w:pPr>
        <w:pStyle w:val="indent"/>
        <w:numPr>
          <w:ilvl w:val="0"/>
          <w:numId w:val="5"/>
        </w:numPr>
        <w:spacing w:after="120"/>
        <w:ind w:left="709"/>
      </w:pPr>
      <w:r w:rsidRPr="00EE4F84">
        <w:t xml:space="preserve">Attestation d’assurance </w:t>
      </w:r>
      <w:r>
        <w:t xml:space="preserve">en </w:t>
      </w:r>
      <w:r w:rsidRPr="00EE4F84">
        <w:t>responsab</w:t>
      </w:r>
      <w:r>
        <w:t xml:space="preserve">ilité civile et </w:t>
      </w:r>
      <w:r w:rsidRPr="005B2682">
        <w:t>risques locatifs</w:t>
      </w:r>
      <w:r>
        <w:t xml:space="preserve"> le cas échéant</w:t>
      </w:r>
    </w:p>
    <w:p w14:paraId="3288049B" w14:textId="77777777" w:rsidR="008E30B8" w:rsidRPr="00556A91" w:rsidRDefault="008E30B8" w:rsidP="008E30B8">
      <w:pPr>
        <w:pStyle w:val="chap"/>
      </w:pPr>
      <w:r w:rsidRPr="00F47905">
        <w:rPr>
          <w:rFonts w:ascii="Wingdings" w:hAnsi="Wingdings"/>
          <w:sz w:val="22"/>
          <w:szCs w:val="22"/>
        </w:rPr>
        <w:t></w:t>
      </w:r>
      <w:r w:rsidRPr="00556A91">
        <w:t xml:space="preserve"> </w:t>
      </w:r>
      <w:r>
        <w:t>Pour un renouvellement</w:t>
      </w:r>
    </w:p>
    <w:p w14:paraId="27256C47" w14:textId="77777777" w:rsidR="008E30B8" w:rsidRPr="00EE4F84" w:rsidRDefault="008E30B8" w:rsidP="008E30B8">
      <w:pPr>
        <w:pStyle w:val="indent"/>
        <w:numPr>
          <w:ilvl w:val="0"/>
          <w:numId w:val="6"/>
        </w:numPr>
        <w:spacing w:after="120"/>
        <w:ind w:left="709"/>
      </w:pPr>
      <w:r>
        <w:t>Copie des statuts, en un seul exemplaire (</w:t>
      </w:r>
      <w:r w:rsidRPr="00DB47F3">
        <w:rPr>
          <w:b/>
          <w:u w:val="single"/>
        </w:rPr>
        <w:t>uniquement si ceux-ci ont fait l’objet d’une modification</w:t>
      </w:r>
      <w:r>
        <w:t>)</w:t>
      </w:r>
    </w:p>
    <w:p w14:paraId="61B79B96" w14:textId="77777777" w:rsidR="008E30B8" w:rsidRPr="00EE4F84" w:rsidRDefault="008E30B8" w:rsidP="008E30B8">
      <w:pPr>
        <w:pStyle w:val="indent"/>
        <w:numPr>
          <w:ilvl w:val="0"/>
          <w:numId w:val="6"/>
        </w:numPr>
        <w:spacing w:after="120"/>
        <w:ind w:left="709"/>
      </w:pPr>
      <w:r w:rsidRPr="00EE4F84">
        <w:t xml:space="preserve">Copie du </w:t>
      </w:r>
      <w:r>
        <w:t xml:space="preserve">dernier </w:t>
      </w:r>
      <w:r w:rsidRPr="00EE4F84">
        <w:t xml:space="preserve">récépissé de </w:t>
      </w:r>
      <w:r>
        <w:t>modification de la préfecture et/ou récépissé INSEE (</w:t>
      </w:r>
      <w:r w:rsidRPr="00DB47F3">
        <w:rPr>
          <w:b/>
          <w:u w:val="single"/>
        </w:rPr>
        <w:t xml:space="preserve">uniquement </w:t>
      </w:r>
      <w:r>
        <w:rPr>
          <w:b/>
          <w:u w:val="single"/>
        </w:rPr>
        <w:t xml:space="preserve">en cas de </w:t>
      </w:r>
      <w:r w:rsidRPr="00DB47F3">
        <w:rPr>
          <w:b/>
          <w:u w:val="single"/>
        </w:rPr>
        <w:t>modification</w:t>
      </w:r>
      <w:r>
        <w:t>)</w:t>
      </w:r>
    </w:p>
    <w:p w14:paraId="5BD8A162" w14:textId="77777777" w:rsidR="008E30B8" w:rsidRPr="00EE4F84" w:rsidRDefault="008E30B8" w:rsidP="008E30B8">
      <w:pPr>
        <w:pStyle w:val="indent"/>
        <w:numPr>
          <w:ilvl w:val="0"/>
          <w:numId w:val="6"/>
        </w:numPr>
        <w:spacing w:after="120"/>
        <w:ind w:left="709"/>
      </w:pPr>
      <w:r>
        <w:t>RIB (</w:t>
      </w:r>
      <w:r w:rsidRPr="00DB47F3">
        <w:rPr>
          <w:b/>
          <w:u w:val="single"/>
        </w:rPr>
        <w:t>uniquement en cas de modification</w:t>
      </w:r>
      <w:r>
        <w:rPr>
          <w:b/>
          <w:u w:val="single"/>
        </w:rPr>
        <w:t xml:space="preserve"> des coordonnées bancaires</w:t>
      </w:r>
      <w:r>
        <w:t>)</w:t>
      </w:r>
    </w:p>
    <w:p w14:paraId="20B408EA" w14:textId="77777777" w:rsidR="008E30B8" w:rsidRPr="00EE4F84" w:rsidRDefault="008E30B8" w:rsidP="008E30B8">
      <w:pPr>
        <w:pStyle w:val="indent"/>
        <w:numPr>
          <w:ilvl w:val="0"/>
          <w:numId w:val="6"/>
        </w:numPr>
        <w:spacing w:after="120"/>
        <w:ind w:left="709"/>
      </w:pPr>
      <w:r>
        <w:t>B</w:t>
      </w:r>
      <w:r w:rsidRPr="00EE4F84">
        <w:t xml:space="preserve">ilan comptable </w:t>
      </w:r>
      <w:r>
        <w:t xml:space="preserve">+ Compte de résultat </w:t>
      </w:r>
      <w:r w:rsidRPr="00EE4F84">
        <w:t xml:space="preserve">de l’année N-1 faisant apparaître votre </w:t>
      </w:r>
      <w:r>
        <w:t>déficit ou votre excédent</w:t>
      </w:r>
    </w:p>
    <w:p w14:paraId="35C6CA75" w14:textId="77777777" w:rsidR="008E30B8" w:rsidRPr="00EE4F84" w:rsidRDefault="008E30B8" w:rsidP="008E30B8">
      <w:pPr>
        <w:pStyle w:val="indent"/>
        <w:numPr>
          <w:ilvl w:val="0"/>
          <w:numId w:val="6"/>
        </w:numPr>
        <w:spacing w:after="120"/>
        <w:ind w:left="709"/>
      </w:pPr>
      <w:r>
        <w:t xml:space="preserve">Rapport d’activité </w:t>
      </w:r>
      <w:r w:rsidRPr="00EE4F84">
        <w:t xml:space="preserve">et description </w:t>
      </w:r>
      <w:r>
        <w:t>de votre projet pour l’année N</w:t>
      </w:r>
    </w:p>
    <w:p w14:paraId="2651AEFE" w14:textId="77777777" w:rsidR="008E30B8" w:rsidRPr="00EE4F84" w:rsidRDefault="008E30B8" w:rsidP="008E30B8">
      <w:pPr>
        <w:pStyle w:val="indent"/>
        <w:numPr>
          <w:ilvl w:val="0"/>
          <w:numId w:val="6"/>
        </w:numPr>
        <w:spacing w:after="120"/>
        <w:ind w:left="709"/>
      </w:pPr>
      <w:r>
        <w:t>Liste des</w:t>
      </w:r>
      <w:r w:rsidRPr="00EE4F84">
        <w:t xml:space="preserve"> membres du bur</w:t>
      </w:r>
      <w:r>
        <w:t>eau à jour de leur cotisation</w:t>
      </w:r>
    </w:p>
    <w:p w14:paraId="26B2FA80" w14:textId="77777777" w:rsidR="008E30B8" w:rsidRPr="005B2682" w:rsidRDefault="008E30B8" w:rsidP="008E30B8">
      <w:pPr>
        <w:pStyle w:val="indent"/>
        <w:numPr>
          <w:ilvl w:val="0"/>
          <w:numId w:val="6"/>
        </w:numPr>
        <w:spacing w:after="120"/>
        <w:ind w:left="709"/>
      </w:pPr>
      <w:r w:rsidRPr="00EE4F84">
        <w:t xml:space="preserve">Attestation d’assurance </w:t>
      </w:r>
      <w:r>
        <w:t xml:space="preserve">en </w:t>
      </w:r>
      <w:r w:rsidRPr="00EE4F84">
        <w:t xml:space="preserve">responsabilité civile </w:t>
      </w:r>
      <w:r w:rsidRPr="005B2682">
        <w:t xml:space="preserve">et risques locatifs </w:t>
      </w:r>
      <w:r>
        <w:t>le cas échéant</w:t>
      </w:r>
    </w:p>
    <w:p w14:paraId="4CC3D159" w14:textId="77777777" w:rsidR="004D52C4" w:rsidRDefault="004D52C4" w:rsidP="004D52C4">
      <w:pPr>
        <w:pStyle w:val="indent"/>
        <w:numPr>
          <w:ilvl w:val="0"/>
          <w:numId w:val="6"/>
        </w:numPr>
        <w:spacing w:after="120"/>
        <w:ind w:left="709"/>
      </w:pPr>
      <w:r>
        <w:t>Pour les associations ayant fait une demande de subvention pour une ou plusieurs actions spécifiques pour l’année N-1 : compte-rendu financier de la ou des actions pour lesquelles la subvention a été attribuée (</w:t>
      </w:r>
      <w:r w:rsidRPr="00E666D9">
        <w:t>loi n°2000-321 du 12 avril 2000</w:t>
      </w:r>
      <w:r>
        <w:t>)</w:t>
      </w:r>
    </w:p>
    <w:p w14:paraId="3B40CB21" w14:textId="77777777" w:rsidR="008E30B8" w:rsidRDefault="008E30B8" w:rsidP="008E30B8"/>
    <w:p w14:paraId="3FBD8788" w14:textId="41B523BA" w:rsidR="008E30B8" w:rsidRPr="00C2038A" w:rsidRDefault="008E30B8" w:rsidP="008E30B8"/>
    <w:p w14:paraId="65053E60" w14:textId="766770F1" w:rsidR="008E30B8" w:rsidRPr="00620837" w:rsidRDefault="008E30B8" w:rsidP="008E30B8">
      <w:pPr>
        <w:pStyle w:val="doc"/>
        <w:shd w:val="clear" w:color="auto" w:fill="A6A6A6" w:themeFill="background1" w:themeFillShade="A6"/>
        <w:rPr>
          <w:color w:val="FFFFFF" w:themeColor="background1"/>
        </w:rPr>
      </w:pPr>
      <w:r>
        <w:rPr>
          <w:i/>
          <w:color w:val="FFFFFF" w:themeColor="background1"/>
          <w:u w:val="single"/>
        </w:rPr>
        <w:lastRenderedPageBreak/>
        <w:t>NOTICE</w:t>
      </w:r>
      <w:r w:rsidRPr="00620837">
        <w:rPr>
          <w:i/>
          <w:color w:val="FFFFFF" w:themeColor="background1"/>
          <w:u w:val="single"/>
        </w:rPr>
        <w:br/>
      </w:r>
      <w:r w:rsidRPr="00620837">
        <w:rPr>
          <w:color w:val="FFFFFF" w:themeColor="background1"/>
        </w:rPr>
        <w:t>CIRCUIT D’UNE DEMANDE DE SUBVENTION</w:t>
      </w:r>
    </w:p>
    <w:p w14:paraId="19A152F2" w14:textId="4A011DEB" w:rsidR="000B2464" w:rsidRPr="002B697C" w:rsidRDefault="000B2464" w:rsidP="002B697C">
      <w:pPr>
        <w:pStyle w:val="Paragraphedeliste"/>
        <w:numPr>
          <w:ilvl w:val="0"/>
          <w:numId w:val="9"/>
        </w:numPr>
        <w:spacing w:before="0" w:after="240" w:line="276" w:lineRule="auto"/>
        <w:ind w:left="1276" w:hanging="357"/>
        <w:jc w:val="center"/>
        <w:rPr>
          <w:sz w:val="26"/>
          <w:szCs w:val="26"/>
        </w:rPr>
      </w:pPr>
      <w:r>
        <w:rPr>
          <w:b/>
          <w:sz w:val="28"/>
          <w:szCs w:val="28"/>
        </w:rPr>
        <w:t xml:space="preserve">Mise à disposition du </w:t>
      </w:r>
      <w:r w:rsidRPr="003960B1">
        <w:rPr>
          <w:b/>
          <w:sz w:val="28"/>
          <w:szCs w:val="28"/>
        </w:rPr>
        <w:t>dossier</w:t>
      </w:r>
      <w:r w:rsidRPr="00782171">
        <w:rPr>
          <w:sz w:val="26"/>
          <w:szCs w:val="26"/>
        </w:rPr>
        <w:t xml:space="preserve"> </w:t>
      </w:r>
      <w:r w:rsidRPr="00121073">
        <w:rPr>
          <w:b/>
          <w:i/>
          <w:sz w:val="28"/>
          <w:szCs w:val="28"/>
        </w:rPr>
        <w:t xml:space="preserve">pendant le mois de </w:t>
      </w:r>
      <w:r w:rsidR="00763C08">
        <w:rPr>
          <w:b/>
          <w:i/>
          <w:sz w:val="28"/>
          <w:szCs w:val="28"/>
        </w:rPr>
        <w:t>janvier 202</w:t>
      </w:r>
      <w:r w:rsidR="00EB302B">
        <w:rPr>
          <w:b/>
          <w:i/>
          <w:sz w:val="28"/>
          <w:szCs w:val="28"/>
        </w:rPr>
        <w:t>6</w:t>
      </w:r>
    </w:p>
    <w:p w14:paraId="6794E95B" w14:textId="483E22C3" w:rsidR="002B697C" w:rsidRPr="002B697C" w:rsidRDefault="002B697C" w:rsidP="002B697C">
      <w:pPr>
        <w:spacing w:before="0" w:after="0" w:line="360" w:lineRule="auto"/>
        <w:ind w:left="360"/>
        <w:jc w:val="center"/>
        <w:rPr>
          <w:sz w:val="26"/>
          <w:szCs w:val="26"/>
        </w:rPr>
      </w:pPr>
      <w:r w:rsidRPr="002B697C">
        <w:rPr>
          <w:b/>
          <w:i/>
          <w:sz w:val="26"/>
          <w:szCs w:val="26"/>
        </w:rPr>
        <w:t>Envoi par mail</w:t>
      </w:r>
      <w:r w:rsidRPr="002B697C">
        <w:rPr>
          <w:sz w:val="26"/>
          <w:szCs w:val="26"/>
        </w:rPr>
        <w:t xml:space="preserve"> à toutes les associations ou</w:t>
      </w:r>
      <w:r w:rsidRPr="002B697C">
        <w:rPr>
          <w:b/>
          <w:i/>
          <w:sz w:val="26"/>
          <w:szCs w:val="26"/>
        </w:rPr>
        <w:br/>
      </w:r>
      <w:r>
        <w:rPr>
          <w:b/>
          <w:i/>
          <w:sz w:val="26"/>
          <w:szCs w:val="26"/>
        </w:rPr>
        <w:t>R</w:t>
      </w:r>
      <w:r w:rsidRPr="002B697C">
        <w:rPr>
          <w:b/>
          <w:i/>
          <w:sz w:val="26"/>
          <w:szCs w:val="26"/>
        </w:rPr>
        <w:t>etrait en Mairie principale</w:t>
      </w:r>
      <w:r w:rsidRPr="002B697C">
        <w:rPr>
          <w:sz w:val="26"/>
          <w:szCs w:val="26"/>
        </w:rPr>
        <w:t xml:space="preserve"> auprès d</w:t>
      </w:r>
      <w:r w:rsidR="004F0D18">
        <w:rPr>
          <w:sz w:val="26"/>
          <w:szCs w:val="26"/>
        </w:rPr>
        <w:t xml:space="preserve">u </w:t>
      </w:r>
      <w:r w:rsidR="004E1104">
        <w:rPr>
          <w:sz w:val="26"/>
          <w:szCs w:val="26"/>
        </w:rPr>
        <w:t>Se</w:t>
      </w:r>
      <w:r w:rsidR="00EB302B">
        <w:rPr>
          <w:sz w:val="26"/>
          <w:szCs w:val="26"/>
        </w:rPr>
        <w:t>crétariat Général</w:t>
      </w:r>
      <w:r w:rsidR="004F0D18">
        <w:rPr>
          <w:sz w:val="26"/>
          <w:szCs w:val="26"/>
        </w:rPr>
        <w:t xml:space="preserve"> </w:t>
      </w:r>
      <w:r w:rsidR="00704B29">
        <w:rPr>
          <w:sz w:val="26"/>
          <w:szCs w:val="26"/>
        </w:rPr>
        <w:t>ou</w:t>
      </w:r>
      <w:r w:rsidRPr="002B697C">
        <w:rPr>
          <w:sz w:val="26"/>
          <w:szCs w:val="26"/>
        </w:rPr>
        <w:br/>
      </w:r>
      <w:r>
        <w:rPr>
          <w:b/>
          <w:i/>
          <w:sz w:val="26"/>
          <w:szCs w:val="26"/>
        </w:rPr>
        <w:t>T</w:t>
      </w:r>
      <w:r w:rsidRPr="002B697C">
        <w:rPr>
          <w:b/>
          <w:i/>
          <w:sz w:val="26"/>
          <w:szCs w:val="26"/>
        </w:rPr>
        <w:t>éléchargeable sur le site de la ville</w:t>
      </w:r>
      <w:r w:rsidRPr="002B697C">
        <w:rPr>
          <w:sz w:val="26"/>
          <w:szCs w:val="26"/>
        </w:rPr>
        <w:t xml:space="preserve"> </w:t>
      </w:r>
      <w:hyperlink r:id="rId15" w:history="1">
        <w:r w:rsidR="00704B29" w:rsidRPr="008C68C7">
          <w:rPr>
            <w:rStyle w:val="Lienhypertexte"/>
            <w:sz w:val="26"/>
            <w:szCs w:val="26"/>
          </w:rPr>
          <w:t>www.ville-greasque.fr</w:t>
        </w:r>
      </w:hyperlink>
      <w:r w:rsidR="004D52C4">
        <w:rPr>
          <w:sz w:val="26"/>
          <w:szCs w:val="26"/>
        </w:rPr>
        <w:br/>
      </w:r>
      <w:r w:rsidR="00704B29">
        <w:rPr>
          <w:sz w:val="26"/>
          <w:szCs w:val="26"/>
        </w:rPr>
        <w:t xml:space="preserve">« Actualité » et </w:t>
      </w:r>
      <w:r w:rsidRPr="002B697C">
        <w:rPr>
          <w:sz w:val="26"/>
          <w:szCs w:val="26"/>
        </w:rPr>
        <w:t xml:space="preserve">onglet </w:t>
      </w:r>
      <w:r w:rsidR="00704B29">
        <w:rPr>
          <w:sz w:val="26"/>
          <w:szCs w:val="26"/>
        </w:rPr>
        <w:t>« </w:t>
      </w:r>
      <w:r w:rsidRPr="002B697C">
        <w:rPr>
          <w:sz w:val="26"/>
          <w:szCs w:val="26"/>
        </w:rPr>
        <w:t>Culture, Sport et Loisirs/Associations</w:t>
      </w:r>
      <w:r w:rsidR="00704B29">
        <w:rPr>
          <w:sz w:val="26"/>
          <w:szCs w:val="26"/>
        </w:rPr>
        <w:t> »</w:t>
      </w:r>
    </w:p>
    <w:p w14:paraId="15364FC0" w14:textId="5EB6047A" w:rsidR="002B697C" w:rsidRPr="00505F33" w:rsidRDefault="008E30B8" w:rsidP="00CA4826">
      <w:pPr>
        <w:pStyle w:val="Paragraphedeliste"/>
        <w:numPr>
          <w:ilvl w:val="0"/>
          <w:numId w:val="9"/>
        </w:numPr>
        <w:spacing w:before="720"/>
        <w:jc w:val="center"/>
        <w:rPr>
          <w:b/>
          <w:sz w:val="28"/>
          <w:szCs w:val="28"/>
        </w:rPr>
      </w:pPr>
      <w:r w:rsidRPr="00505F33">
        <w:rPr>
          <w:b/>
          <w:noProof/>
          <w:sz w:val="28"/>
          <w:szCs w:val="28"/>
          <w:lang w:eastAsia="fr-FR"/>
        </w:rPr>
        <mc:AlternateContent>
          <mc:Choice Requires="wps">
            <w:drawing>
              <wp:anchor distT="0" distB="0" distL="114300" distR="114300" simplePos="0" relativeHeight="251741184" behindDoc="0" locked="0" layoutInCell="1" allowOverlap="1" wp14:anchorId="6E087E2C" wp14:editId="4C88255B">
                <wp:simplePos x="0" y="0"/>
                <wp:positionH relativeFrom="margin">
                  <wp:posOffset>2978217</wp:posOffset>
                </wp:positionH>
                <wp:positionV relativeFrom="paragraph">
                  <wp:posOffset>35560</wp:posOffset>
                </wp:positionV>
                <wp:extent cx="200025" cy="359410"/>
                <wp:effectExtent l="19050" t="0" r="28575" b="40640"/>
                <wp:wrapNone/>
                <wp:docPr id="10" name="Flèche vers le bas 10"/>
                <wp:cNvGraphicFramePr/>
                <a:graphic xmlns:a="http://schemas.openxmlformats.org/drawingml/2006/main">
                  <a:graphicData uri="http://schemas.microsoft.com/office/word/2010/wordprocessingShape">
                    <wps:wsp>
                      <wps:cNvSpPr/>
                      <wps:spPr>
                        <a:xfrm>
                          <a:off x="0" y="0"/>
                          <a:ext cx="200025" cy="359410"/>
                        </a:xfrm>
                        <a:prstGeom prst="downArrow">
                          <a:avLst/>
                        </a:prstGeom>
                        <a:solidFill>
                          <a:schemeClr val="bg1">
                            <a:lumMod val="8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BCC6C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0" o:spid="_x0000_s1026" type="#_x0000_t67" style="position:absolute;margin-left:234.5pt;margin-top:2.8pt;width:15.75pt;height:28.3pt;z-index:2517411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" adj="15589" fillcolor="#d8d8d8 [2732]" strokecolor="#0070c0" strokeweight="1pt">
                <w10:wrap anchorx="margin"/>
              </v:shape>
            </w:pict>
          </mc:Fallback>
        </mc:AlternateContent>
      </w:r>
      <w:r w:rsidRPr="00505F33">
        <w:rPr>
          <w:b/>
          <w:sz w:val="28"/>
          <w:szCs w:val="28"/>
        </w:rPr>
        <w:t xml:space="preserve">Remise </w:t>
      </w:r>
      <w:r w:rsidR="002B697C" w:rsidRPr="00505F33">
        <w:rPr>
          <w:b/>
          <w:sz w:val="28"/>
          <w:szCs w:val="28"/>
        </w:rPr>
        <w:t xml:space="preserve">du dossier au </w:t>
      </w:r>
      <w:r w:rsidR="002B697C" w:rsidRPr="00505F33">
        <w:rPr>
          <w:b/>
          <w:i/>
          <w:sz w:val="28"/>
          <w:szCs w:val="28"/>
        </w:rPr>
        <w:t>Secrétariat Général de la Mairie Principale</w:t>
      </w:r>
    </w:p>
    <w:p w14:paraId="783F25AA" w14:textId="4412EC32" w:rsidR="008E30B8" w:rsidRDefault="002B697C" w:rsidP="002B697C">
      <w:pPr>
        <w:spacing w:before="240" w:line="360" w:lineRule="auto"/>
        <w:jc w:val="center"/>
        <w:rPr>
          <w:b/>
          <w:i/>
          <w:sz w:val="26"/>
          <w:szCs w:val="26"/>
        </w:rPr>
      </w:pPr>
      <w:r>
        <w:rPr>
          <w:b/>
          <w:i/>
          <w:sz w:val="26"/>
          <w:szCs w:val="26"/>
        </w:rPr>
        <w:t xml:space="preserve">Envoi par mail </w:t>
      </w:r>
      <w:r>
        <w:rPr>
          <w:sz w:val="26"/>
          <w:szCs w:val="26"/>
        </w:rPr>
        <w:t>à</w:t>
      </w:r>
      <w:r w:rsidR="00EB302B">
        <w:rPr>
          <w:sz w:val="26"/>
          <w:szCs w:val="26"/>
        </w:rPr>
        <w:t xml:space="preserve"> </w:t>
      </w:r>
      <w:hyperlink r:id="rId16" w:history="1">
        <w:r w:rsidR="0007026A" w:rsidRPr="000B6B5E">
          <w:rPr>
            <w:rStyle w:val="Lienhypertexte"/>
            <w:b/>
            <w:bCs/>
            <w:sz w:val="26"/>
            <w:szCs w:val="26"/>
          </w:rPr>
          <w:t>mairie@greasque.fr</w:t>
        </w:r>
      </w:hyperlink>
      <w:r w:rsidR="00EB302B">
        <w:rPr>
          <w:b/>
          <w:bCs/>
          <w:sz w:val="26"/>
          <w:szCs w:val="26"/>
        </w:rPr>
        <w:t xml:space="preserve"> o</w:t>
      </w:r>
      <w:r w:rsidRPr="002B697C">
        <w:rPr>
          <w:sz w:val="26"/>
          <w:szCs w:val="26"/>
        </w:rPr>
        <w:t>u</w:t>
      </w:r>
      <w:r>
        <w:rPr>
          <w:b/>
          <w:i/>
          <w:sz w:val="26"/>
          <w:szCs w:val="26"/>
        </w:rPr>
        <w:br/>
        <w:t xml:space="preserve">Remise en mains propres </w:t>
      </w:r>
      <w:r w:rsidR="004F0D18">
        <w:rPr>
          <w:sz w:val="26"/>
          <w:szCs w:val="26"/>
        </w:rPr>
        <w:t>en Mairie</w:t>
      </w:r>
    </w:p>
    <w:p w14:paraId="4D6EF16D" w14:textId="7AEDB9DB" w:rsidR="008E30B8" w:rsidRPr="0087788E" w:rsidRDefault="008E30B8" w:rsidP="00290F03">
      <w:pPr>
        <w:spacing w:after="240"/>
        <w:jc w:val="center"/>
        <w:rPr>
          <w:i/>
          <w:color w:val="auto"/>
        </w:rPr>
      </w:pPr>
      <w:r w:rsidRPr="00806A71">
        <w:rPr>
          <w:b/>
          <w:color w:val="FF0000"/>
          <w:sz w:val="32"/>
          <w:szCs w:val="28"/>
          <w:u w:val="single"/>
        </w:rPr>
        <w:t xml:space="preserve">avant le </w:t>
      </w:r>
      <w:r w:rsidR="00EB302B">
        <w:rPr>
          <w:b/>
          <w:color w:val="FF0000"/>
          <w:sz w:val="32"/>
          <w:szCs w:val="28"/>
          <w:u w:val="single"/>
        </w:rPr>
        <w:t xml:space="preserve">2 février </w:t>
      </w:r>
      <w:r w:rsidR="00763C08">
        <w:rPr>
          <w:b/>
          <w:color w:val="FF0000"/>
          <w:sz w:val="32"/>
          <w:szCs w:val="28"/>
          <w:u w:val="single"/>
        </w:rPr>
        <w:t>202</w:t>
      </w:r>
      <w:r w:rsidR="00EB302B">
        <w:rPr>
          <w:b/>
          <w:color w:val="FF0000"/>
          <w:sz w:val="32"/>
          <w:szCs w:val="28"/>
          <w:u w:val="single"/>
        </w:rPr>
        <w:t>6 à 17h</w:t>
      </w:r>
      <w:r w:rsidR="00B65B7A">
        <w:rPr>
          <w:i/>
          <w:color w:val="auto"/>
        </w:rPr>
        <w:br/>
      </w:r>
    </w:p>
    <w:p w14:paraId="3430C14F" w14:textId="77777777" w:rsidR="008E30B8" w:rsidRPr="00290F03" w:rsidRDefault="008E30B8" w:rsidP="008E30B8">
      <w:pPr>
        <w:spacing w:before="0" w:after="0"/>
        <w:jc w:val="center"/>
        <w:rPr>
          <w:b/>
          <w:i/>
          <w:color w:val="FF0000"/>
          <w:sz w:val="28"/>
          <w:szCs w:val="32"/>
        </w:rPr>
      </w:pPr>
      <w:r w:rsidRPr="00290F03">
        <w:rPr>
          <w:b/>
          <w:i/>
          <w:color w:val="FF0000"/>
          <w:sz w:val="28"/>
          <w:szCs w:val="32"/>
        </w:rPr>
        <w:t xml:space="preserve">Attention !! Pour être recevable, </w:t>
      </w:r>
      <w:r w:rsidRPr="00290F03">
        <w:rPr>
          <w:b/>
          <w:i/>
          <w:color w:val="FF0000"/>
          <w:sz w:val="28"/>
          <w:szCs w:val="32"/>
        </w:rPr>
        <w:br/>
        <w:t xml:space="preserve">le dossier devra être </w:t>
      </w:r>
      <w:r w:rsidRPr="00290F03">
        <w:rPr>
          <w:b/>
          <w:i/>
          <w:color w:val="FF0000"/>
          <w:sz w:val="28"/>
          <w:szCs w:val="32"/>
          <w:u w:val="single"/>
        </w:rPr>
        <w:t>complet</w:t>
      </w:r>
      <w:r w:rsidRPr="00290F03">
        <w:rPr>
          <w:b/>
          <w:i/>
          <w:color w:val="FF0000"/>
          <w:sz w:val="28"/>
          <w:szCs w:val="32"/>
        </w:rPr>
        <w:t xml:space="preserve"> au moment du dépôt !</w:t>
      </w:r>
    </w:p>
    <w:p w14:paraId="4D74BDF4" w14:textId="7C94B4C2" w:rsidR="008E30B8" w:rsidRPr="00290F03" w:rsidRDefault="00290F03" w:rsidP="00CA4826">
      <w:pPr>
        <w:spacing w:after="720"/>
        <w:jc w:val="center"/>
        <w:rPr>
          <w:b/>
          <w:i/>
          <w:color w:val="FF0000"/>
          <w:szCs w:val="32"/>
        </w:rPr>
      </w:pPr>
      <w:r w:rsidRPr="00290F03">
        <w:rPr>
          <w:b/>
          <w:i/>
          <w:noProof/>
          <w:color w:val="FF0000"/>
          <w:szCs w:val="32"/>
          <w:lang w:eastAsia="fr-FR"/>
        </w:rPr>
        <mc:AlternateContent>
          <mc:Choice Requires="wps">
            <w:drawing>
              <wp:anchor distT="0" distB="0" distL="114300" distR="114300" simplePos="0" relativeHeight="251739136" behindDoc="0" locked="0" layoutInCell="1" allowOverlap="1" wp14:anchorId="01B31462" wp14:editId="6C2E72A5">
                <wp:simplePos x="0" y="0"/>
                <wp:positionH relativeFrom="page">
                  <wp:posOffset>3764280</wp:posOffset>
                </wp:positionH>
                <wp:positionV relativeFrom="paragraph">
                  <wp:posOffset>355762</wp:posOffset>
                </wp:positionV>
                <wp:extent cx="200025" cy="359410"/>
                <wp:effectExtent l="19050" t="0" r="28575" b="40640"/>
                <wp:wrapNone/>
                <wp:docPr id="21" name="Flèche vers le bas 21"/>
                <wp:cNvGraphicFramePr/>
                <a:graphic xmlns:a="http://schemas.openxmlformats.org/drawingml/2006/main">
                  <a:graphicData uri="http://schemas.microsoft.com/office/word/2010/wordprocessingShape">
                    <wps:wsp>
                      <wps:cNvSpPr/>
                      <wps:spPr>
                        <a:xfrm>
                          <a:off x="0" y="0"/>
                          <a:ext cx="200025" cy="359410"/>
                        </a:xfrm>
                        <a:prstGeom prst="downArrow">
                          <a:avLst/>
                        </a:prstGeom>
                        <a:solidFill>
                          <a:schemeClr val="bg1">
                            <a:lumMod val="8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004FAE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21" o:spid="_x0000_s1026" type="#_x0000_t67" style="position:absolute;margin-left:296.4pt;margin-top:28pt;width:15.75pt;height:28.3pt;z-index:2517391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" adj="15589" fillcolor="#d8d8d8 [2732]" strokecolor="#0070c0" strokeweight="1pt">
                <w10:wrap anchorx="page"/>
              </v:shape>
            </w:pict>
          </mc:Fallback>
        </mc:AlternateContent>
      </w:r>
      <w:r w:rsidR="008E30B8" w:rsidRPr="00290F03">
        <w:rPr>
          <w:b/>
          <w:i/>
          <w:noProof/>
          <w:color w:val="FF0000"/>
          <w:szCs w:val="32"/>
          <w:lang w:eastAsia="fr-FR"/>
        </w:rPr>
        <w:t>Pour</w:t>
      </w:r>
      <w:r w:rsidR="008E30B8" w:rsidRPr="00290F03">
        <w:rPr>
          <w:b/>
          <w:i/>
          <w:color w:val="FF0000"/>
          <w:szCs w:val="32"/>
        </w:rPr>
        <w:t xml:space="preserve"> le Compte de </w:t>
      </w:r>
      <w:r w:rsidRPr="00290F03">
        <w:rPr>
          <w:b/>
          <w:i/>
          <w:color w:val="FF0000"/>
          <w:szCs w:val="32"/>
        </w:rPr>
        <w:t>R</w:t>
      </w:r>
      <w:r w:rsidR="008E30B8" w:rsidRPr="00290F03">
        <w:rPr>
          <w:b/>
          <w:i/>
          <w:color w:val="FF0000"/>
          <w:szCs w:val="32"/>
        </w:rPr>
        <w:t xml:space="preserve">ésultat et le </w:t>
      </w:r>
      <w:r w:rsidRPr="00290F03">
        <w:rPr>
          <w:b/>
          <w:i/>
          <w:color w:val="FF0000"/>
          <w:szCs w:val="32"/>
        </w:rPr>
        <w:t>B</w:t>
      </w:r>
      <w:r w:rsidR="008E30B8" w:rsidRPr="00290F03">
        <w:rPr>
          <w:b/>
          <w:i/>
          <w:color w:val="FF0000"/>
          <w:szCs w:val="32"/>
        </w:rPr>
        <w:t xml:space="preserve">udget </w:t>
      </w:r>
      <w:r>
        <w:rPr>
          <w:b/>
          <w:i/>
          <w:color w:val="FF0000"/>
          <w:szCs w:val="32"/>
        </w:rPr>
        <w:t>p</w:t>
      </w:r>
      <w:r w:rsidR="008E30B8" w:rsidRPr="00290F03">
        <w:rPr>
          <w:b/>
          <w:i/>
          <w:color w:val="FF0000"/>
          <w:szCs w:val="32"/>
        </w:rPr>
        <w:t>révisionnel, merci de compléter les trames proposées</w:t>
      </w:r>
    </w:p>
    <w:p w14:paraId="12A813B5" w14:textId="21C0C31C" w:rsidR="008E30B8" w:rsidRPr="00782171" w:rsidRDefault="00CA4826" w:rsidP="00CA4826">
      <w:pPr>
        <w:spacing w:before="720" w:after="720"/>
        <w:jc w:val="center"/>
        <w:rPr>
          <w:sz w:val="26"/>
          <w:szCs w:val="26"/>
        </w:rPr>
      </w:pPr>
      <w:r>
        <w:rPr>
          <w:b/>
          <w:noProof/>
          <w:sz w:val="28"/>
          <w:szCs w:val="28"/>
          <w:lang w:eastAsia="fr-FR"/>
        </w:rPr>
        <mc:AlternateContent>
          <mc:Choice Requires="wps">
            <w:drawing>
              <wp:anchor distT="0" distB="0" distL="114300" distR="114300" simplePos="0" relativeHeight="251742208" behindDoc="0" locked="0" layoutInCell="1" allowOverlap="1" wp14:anchorId="7C5B58B4" wp14:editId="36516747">
                <wp:simplePos x="0" y="0"/>
                <wp:positionH relativeFrom="column">
                  <wp:posOffset>2980690</wp:posOffset>
                </wp:positionH>
                <wp:positionV relativeFrom="paragraph">
                  <wp:posOffset>329727</wp:posOffset>
                </wp:positionV>
                <wp:extent cx="200025" cy="359410"/>
                <wp:effectExtent l="19050" t="0" r="28575" b="40640"/>
                <wp:wrapNone/>
                <wp:docPr id="22" name="Flèche vers le bas 22"/>
                <wp:cNvGraphicFramePr/>
                <a:graphic xmlns:a="http://schemas.openxmlformats.org/drawingml/2006/main">
                  <a:graphicData uri="http://schemas.microsoft.com/office/word/2010/wordprocessingShape">
                    <wps:wsp>
                      <wps:cNvSpPr/>
                      <wps:spPr>
                        <a:xfrm>
                          <a:off x="0" y="0"/>
                          <a:ext cx="200025" cy="359410"/>
                        </a:xfrm>
                        <a:prstGeom prst="downArrow">
                          <a:avLst/>
                        </a:prstGeom>
                        <a:solidFill>
                          <a:schemeClr val="bg1">
                            <a:lumMod val="8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E98FF82" id="Flèche vers le bas 22" o:spid="_x0000_s1026" type="#_x0000_t67" style="position:absolute;margin-left:234.7pt;margin-top:25.95pt;width:15.75pt;height:28.3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" adj="15589" fillcolor="#d8d8d8 [2732]" strokecolor="#0070c0" strokeweight="1pt"/>
            </w:pict>
          </mc:Fallback>
        </mc:AlternateContent>
      </w:r>
      <w:r w:rsidR="008E30B8" w:rsidRPr="003960B1">
        <w:rPr>
          <w:b/>
          <w:sz w:val="28"/>
          <w:szCs w:val="28"/>
        </w:rPr>
        <w:t>Instruction du dossier</w:t>
      </w:r>
      <w:r w:rsidR="008E30B8" w:rsidRPr="00782171">
        <w:rPr>
          <w:sz w:val="26"/>
          <w:szCs w:val="26"/>
        </w:rPr>
        <w:t xml:space="preserve"> par le service concerné</w:t>
      </w:r>
    </w:p>
    <w:p w14:paraId="5508C6F7" w14:textId="1BC221D4" w:rsidR="008E30B8" w:rsidRPr="00782171" w:rsidRDefault="00CA4826" w:rsidP="00CA4826">
      <w:pPr>
        <w:spacing w:before="720" w:after="720"/>
        <w:jc w:val="center"/>
        <w:rPr>
          <w:sz w:val="26"/>
          <w:szCs w:val="26"/>
        </w:rPr>
      </w:pPr>
      <w:r>
        <w:rPr>
          <w:b/>
          <w:noProof/>
          <w:sz w:val="28"/>
          <w:szCs w:val="28"/>
          <w:lang w:eastAsia="fr-FR"/>
        </w:rPr>
        <mc:AlternateContent>
          <mc:Choice Requires="wps">
            <w:drawing>
              <wp:anchor distT="0" distB="0" distL="114300" distR="114300" simplePos="0" relativeHeight="251743232" behindDoc="0" locked="0" layoutInCell="1" allowOverlap="1" wp14:anchorId="22BF6C6F" wp14:editId="3ADA447C">
                <wp:simplePos x="0" y="0"/>
                <wp:positionH relativeFrom="column">
                  <wp:posOffset>2980690</wp:posOffset>
                </wp:positionH>
                <wp:positionV relativeFrom="paragraph">
                  <wp:posOffset>315122</wp:posOffset>
                </wp:positionV>
                <wp:extent cx="200025" cy="359410"/>
                <wp:effectExtent l="19050" t="0" r="28575" b="40640"/>
                <wp:wrapNone/>
                <wp:docPr id="23" name="Flèche vers le bas 23"/>
                <wp:cNvGraphicFramePr/>
                <a:graphic xmlns:a="http://schemas.openxmlformats.org/drawingml/2006/main">
                  <a:graphicData uri="http://schemas.microsoft.com/office/word/2010/wordprocessingShape">
                    <wps:wsp>
                      <wps:cNvSpPr/>
                      <wps:spPr>
                        <a:xfrm>
                          <a:off x="0" y="0"/>
                          <a:ext cx="200025" cy="359410"/>
                        </a:xfrm>
                        <a:prstGeom prst="downArrow">
                          <a:avLst/>
                        </a:prstGeom>
                        <a:solidFill>
                          <a:schemeClr val="bg1">
                            <a:lumMod val="8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766A28" id="Flèche vers le bas 23" o:spid="_x0000_s1026" type="#_x0000_t67" style="position:absolute;margin-left:234.7pt;margin-top:24.8pt;width:15.75pt;height:28.3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" adj="15589" fillcolor="#d8d8d8 [2732]" strokecolor="#0070c0" strokeweight="1pt"/>
            </w:pict>
          </mc:Fallback>
        </mc:AlternateContent>
      </w:r>
      <w:r w:rsidR="008E30B8" w:rsidRPr="003960B1">
        <w:rPr>
          <w:b/>
          <w:sz w:val="28"/>
          <w:szCs w:val="28"/>
        </w:rPr>
        <w:t>Proposition des dossiers</w:t>
      </w:r>
      <w:r w:rsidR="008E30B8" w:rsidRPr="00782171">
        <w:rPr>
          <w:sz w:val="26"/>
          <w:szCs w:val="26"/>
        </w:rPr>
        <w:t xml:space="preserve"> soutenus pour avis de la commission concernée</w:t>
      </w:r>
    </w:p>
    <w:p w14:paraId="4CC5E51F" w14:textId="16923841" w:rsidR="008E30B8" w:rsidRPr="00782171" w:rsidRDefault="00CA4826" w:rsidP="00CA4826">
      <w:pPr>
        <w:spacing w:before="720" w:after="720"/>
        <w:jc w:val="center"/>
        <w:rPr>
          <w:sz w:val="26"/>
          <w:szCs w:val="26"/>
        </w:rPr>
      </w:pPr>
      <w:r>
        <w:rPr>
          <w:b/>
          <w:noProof/>
          <w:sz w:val="28"/>
          <w:szCs w:val="28"/>
          <w:lang w:eastAsia="fr-FR"/>
        </w:rPr>
        <mc:AlternateContent>
          <mc:Choice Requires="wps">
            <w:drawing>
              <wp:anchor distT="0" distB="0" distL="114300" distR="114300" simplePos="0" relativeHeight="251744256" behindDoc="0" locked="0" layoutInCell="1" allowOverlap="1" wp14:anchorId="01957353" wp14:editId="1F19D4AA">
                <wp:simplePos x="0" y="0"/>
                <wp:positionH relativeFrom="column">
                  <wp:posOffset>2980690</wp:posOffset>
                </wp:positionH>
                <wp:positionV relativeFrom="paragraph">
                  <wp:posOffset>337982</wp:posOffset>
                </wp:positionV>
                <wp:extent cx="200025" cy="359410"/>
                <wp:effectExtent l="19050" t="0" r="28575" b="40640"/>
                <wp:wrapNone/>
                <wp:docPr id="24" name="Flèche vers le bas 24"/>
                <wp:cNvGraphicFramePr/>
                <a:graphic xmlns:a="http://schemas.openxmlformats.org/drawingml/2006/main">
                  <a:graphicData uri="http://schemas.microsoft.com/office/word/2010/wordprocessingShape">
                    <wps:wsp>
                      <wps:cNvSpPr/>
                      <wps:spPr>
                        <a:xfrm>
                          <a:off x="0" y="0"/>
                          <a:ext cx="200025" cy="359410"/>
                        </a:xfrm>
                        <a:prstGeom prst="downArrow">
                          <a:avLst/>
                        </a:prstGeom>
                        <a:solidFill>
                          <a:schemeClr val="bg1">
                            <a:lumMod val="8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988C5EC" id="Flèche vers le bas 24" o:spid="_x0000_s1026" type="#_x0000_t67" style="position:absolute;margin-left:234.7pt;margin-top:26.6pt;width:15.75pt;height:28.3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" adj="15589" fillcolor="#d8d8d8 [2732]" strokecolor="#0070c0" strokeweight="1pt"/>
            </w:pict>
          </mc:Fallback>
        </mc:AlternateContent>
      </w:r>
      <w:r w:rsidR="008E30B8" w:rsidRPr="003960B1">
        <w:rPr>
          <w:b/>
          <w:sz w:val="28"/>
          <w:szCs w:val="28"/>
        </w:rPr>
        <w:t>Vote des subventions</w:t>
      </w:r>
      <w:r w:rsidR="008E30B8" w:rsidRPr="00782171">
        <w:rPr>
          <w:sz w:val="26"/>
          <w:szCs w:val="26"/>
        </w:rPr>
        <w:t xml:space="preserve"> par le Conseil Municipal après la préparation budgétaire</w:t>
      </w:r>
    </w:p>
    <w:p w14:paraId="5EF3A59C" w14:textId="6FE76CA3" w:rsidR="008E30B8" w:rsidRPr="00782171" w:rsidRDefault="00CA4826" w:rsidP="00CA4826">
      <w:pPr>
        <w:spacing w:before="720" w:after="720"/>
        <w:jc w:val="center"/>
        <w:rPr>
          <w:sz w:val="26"/>
          <w:szCs w:val="26"/>
        </w:rPr>
      </w:pPr>
      <w:r>
        <w:rPr>
          <w:b/>
          <w:noProof/>
          <w:sz w:val="28"/>
          <w:szCs w:val="28"/>
          <w:lang w:eastAsia="fr-FR"/>
        </w:rPr>
        <mc:AlternateContent>
          <mc:Choice Requires="wps">
            <w:drawing>
              <wp:anchor distT="0" distB="0" distL="114300" distR="114300" simplePos="0" relativeHeight="251745280" behindDoc="0" locked="0" layoutInCell="1" allowOverlap="1" wp14:anchorId="110D04C6" wp14:editId="24DA80F8">
                <wp:simplePos x="0" y="0"/>
                <wp:positionH relativeFrom="column">
                  <wp:posOffset>2980690</wp:posOffset>
                </wp:positionH>
                <wp:positionV relativeFrom="paragraph">
                  <wp:posOffset>489112</wp:posOffset>
                </wp:positionV>
                <wp:extent cx="200025" cy="359410"/>
                <wp:effectExtent l="19050" t="0" r="28575" b="40640"/>
                <wp:wrapNone/>
                <wp:docPr id="25" name="Flèche vers le bas 25"/>
                <wp:cNvGraphicFramePr/>
                <a:graphic xmlns:a="http://schemas.openxmlformats.org/drawingml/2006/main">
                  <a:graphicData uri="http://schemas.microsoft.com/office/word/2010/wordprocessingShape">
                    <wps:wsp>
                      <wps:cNvSpPr/>
                      <wps:spPr>
                        <a:xfrm>
                          <a:off x="0" y="0"/>
                          <a:ext cx="200025" cy="359410"/>
                        </a:xfrm>
                        <a:prstGeom prst="downArrow">
                          <a:avLst/>
                        </a:prstGeom>
                        <a:solidFill>
                          <a:schemeClr val="bg1">
                            <a:lumMod val="8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E927C6" id="Flèche vers le bas 25" o:spid="_x0000_s1026" type="#_x0000_t67" style="position:absolute;margin-left:234.7pt;margin-top:38.5pt;width:15.75pt;height:28.3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" adj="15589" fillcolor="#d8d8d8 [2732]" strokecolor="#0070c0" strokeweight="1pt"/>
            </w:pict>
          </mc:Fallback>
        </mc:AlternateContent>
      </w:r>
      <w:r w:rsidR="008E30B8" w:rsidRPr="003960B1">
        <w:rPr>
          <w:b/>
          <w:sz w:val="28"/>
          <w:szCs w:val="28"/>
        </w:rPr>
        <w:t>Notification de la subvention</w:t>
      </w:r>
      <w:r w:rsidR="008E30B8" w:rsidRPr="00782171">
        <w:rPr>
          <w:sz w:val="26"/>
          <w:szCs w:val="26"/>
        </w:rPr>
        <w:t xml:space="preserve"> après la </w:t>
      </w:r>
      <w:r w:rsidR="008E30B8">
        <w:rPr>
          <w:sz w:val="26"/>
          <w:szCs w:val="26"/>
        </w:rPr>
        <w:t xml:space="preserve">validation par la Préfecture </w:t>
      </w:r>
      <w:r w:rsidR="004D52C4">
        <w:rPr>
          <w:sz w:val="26"/>
          <w:szCs w:val="26"/>
        </w:rPr>
        <w:br/>
      </w:r>
      <w:r w:rsidR="008E30B8">
        <w:rPr>
          <w:sz w:val="26"/>
          <w:szCs w:val="26"/>
        </w:rPr>
        <w:t xml:space="preserve">de la </w:t>
      </w:r>
      <w:r w:rsidR="008E30B8" w:rsidRPr="00782171">
        <w:rPr>
          <w:sz w:val="26"/>
          <w:szCs w:val="26"/>
        </w:rPr>
        <w:t>délibération du Conseil Municipal</w:t>
      </w:r>
    </w:p>
    <w:p w14:paraId="63111A98" w14:textId="1E16C847" w:rsidR="008E30B8" w:rsidRPr="006166CB" w:rsidRDefault="008E30B8" w:rsidP="00CA4826">
      <w:pPr>
        <w:spacing w:before="720" w:after="720"/>
        <w:jc w:val="center"/>
        <w:rPr>
          <w:rFonts w:asciiTheme="minorHAnsi" w:hAnsiTheme="minorHAnsi"/>
        </w:rPr>
      </w:pPr>
      <w:r w:rsidRPr="003960B1">
        <w:rPr>
          <w:b/>
          <w:sz w:val="28"/>
          <w:szCs w:val="28"/>
        </w:rPr>
        <w:t>Versement de</w:t>
      </w:r>
      <w:r w:rsidR="00763C08">
        <w:rPr>
          <w:b/>
          <w:sz w:val="28"/>
          <w:szCs w:val="28"/>
        </w:rPr>
        <w:t>s</w:t>
      </w:r>
      <w:r w:rsidRPr="003960B1">
        <w:rPr>
          <w:b/>
          <w:sz w:val="28"/>
          <w:szCs w:val="28"/>
        </w:rPr>
        <w:t xml:space="preserve"> subvention</w:t>
      </w:r>
      <w:r w:rsidR="00763C08">
        <w:rPr>
          <w:b/>
          <w:sz w:val="28"/>
          <w:szCs w:val="28"/>
        </w:rPr>
        <w:t>s</w:t>
      </w:r>
      <w:r>
        <w:rPr>
          <w:sz w:val="26"/>
          <w:szCs w:val="26"/>
        </w:rPr>
        <w:t xml:space="preserve"> </w:t>
      </w:r>
      <w:r w:rsidR="00763C08">
        <w:rPr>
          <w:sz w:val="26"/>
          <w:szCs w:val="26"/>
        </w:rPr>
        <w:t xml:space="preserve">à partir de </w:t>
      </w:r>
      <w:r w:rsidR="0007026A">
        <w:rPr>
          <w:sz w:val="26"/>
          <w:szCs w:val="26"/>
        </w:rPr>
        <w:t>mai</w:t>
      </w:r>
      <w:r w:rsidR="00763C08">
        <w:rPr>
          <w:sz w:val="26"/>
          <w:szCs w:val="26"/>
        </w:rPr>
        <w:t xml:space="preserve"> 202</w:t>
      </w:r>
      <w:r w:rsidR="00EB302B">
        <w:rPr>
          <w:sz w:val="26"/>
          <w:szCs w:val="26"/>
        </w:rPr>
        <w:t>6</w:t>
      </w:r>
    </w:p>
    <w:p w14:paraId="0D433A54" w14:textId="2E5AC2C6" w:rsidR="005B1753" w:rsidRPr="002D3434" w:rsidRDefault="00FC74C8" w:rsidP="005B1753">
      <w:pPr>
        <w:pStyle w:val="doc"/>
        <w:shd w:val="clear" w:color="auto" w:fill="A6A6A6" w:themeFill="background1" w:themeFillShade="A6"/>
        <w:rPr>
          <w:color w:val="FFFFFF" w:themeColor="background1"/>
        </w:rPr>
      </w:pPr>
      <w:r>
        <w:rPr>
          <w:i/>
          <w:color w:val="FFFFFF" w:themeColor="background1"/>
          <w:u w:val="single"/>
        </w:rPr>
        <w:lastRenderedPageBreak/>
        <w:t>NOTICE</w:t>
      </w:r>
      <w:r w:rsidR="005B1753" w:rsidRPr="002D3434">
        <w:rPr>
          <w:color w:val="FFFFFF" w:themeColor="background1"/>
        </w:rPr>
        <w:br/>
      </w:r>
      <w:r w:rsidR="005B1753">
        <w:rPr>
          <w:color w:val="FFFFFF" w:themeColor="background1"/>
        </w:rPr>
        <w:t>MODE D’EMPLOI</w:t>
      </w:r>
    </w:p>
    <w:p w14:paraId="0CA5D171" w14:textId="223F2B27" w:rsidR="00AC1CB2" w:rsidRDefault="00153AE6" w:rsidP="005C0817">
      <w:r>
        <w:t>C</w:t>
      </w:r>
      <w:r w:rsidRPr="00EE4F84">
        <w:t>e dossier de demande de subvention est un formulaire simplifié destiné à toutes les associations dési</w:t>
      </w:r>
      <w:r w:rsidR="00EE62A5">
        <w:t>r</w:t>
      </w:r>
      <w:r w:rsidR="0053334B">
        <w:t>euses d’obtenir une subvention</w:t>
      </w:r>
      <w:r w:rsidR="005C0817">
        <w:t xml:space="preserve"> auprès </w:t>
      </w:r>
      <w:r w:rsidRPr="00EE4F84">
        <w:t>de la commune</w:t>
      </w:r>
      <w:r>
        <w:t xml:space="preserve"> de Gréasque</w:t>
      </w:r>
      <w:r w:rsidRPr="00EE4F84">
        <w:t xml:space="preserve">. </w:t>
      </w:r>
    </w:p>
    <w:p w14:paraId="5F245B44" w14:textId="0162D476" w:rsidR="0072148B" w:rsidRPr="0072148B" w:rsidRDefault="0072148B" w:rsidP="00E6508C">
      <w:pPr>
        <w:spacing w:before="360"/>
        <w:rPr>
          <w:b/>
          <w:color w:val="auto"/>
          <w:sz w:val="26"/>
          <w:szCs w:val="26"/>
          <w:u w:val="single"/>
        </w:rPr>
      </w:pPr>
      <w:r w:rsidRPr="0072148B">
        <w:rPr>
          <w:b/>
          <w:color w:val="auto"/>
          <w:sz w:val="26"/>
          <w:szCs w:val="26"/>
          <w:u w:val="single"/>
        </w:rPr>
        <w:t xml:space="preserve">La </w:t>
      </w:r>
      <w:r w:rsidR="005C0817" w:rsidRPr="006859D4">
        <w:rPr>
          <w:b/>
          <w:color w:val="auto"/>
          <w:sz w:val="26"/>
          <w:szCs w:val="26"/>
          <w:u w:val="single"/>
        </w:rPr>
        <w:t>fréquence de la subvention demandée</w:t>
      </w:r>
    </w:p>
    <w:p w14:paraId="4F51C8AC" w14:textId="20617B18" w:rsidR="0072148B" w:rsidRPr="0072148B" w:rsidRDefault="005C0817" w:rsidP="00E6508C">
      <w:pPr>
        <w:pStyle w:val="Paragraphedeliste"/>
        <w:numPr>
          <w:ilvl w:val="0"/>
          <w:numId w:val="13"/>
        </w:numPr>
        <w:spacing w:before="120" w:after="120"/>
        <w:rPr>
          <w:szCs w:val="20"/>
        </w:rPr>
      </w:pPr>
      <w:r w:rsidRPr="00E6508C">
        <w:rPr>
          <w:b/>
          <w:bCs/>
          <w:szCs w:val="20"/>
        </w:rPr>
        <w:t>« Première demande »</w:t>
      </w:r>
      <w:r w:rsidRPr="008472E9">
        <w:rPr>
          <w:bCs/>
          <w:szCs w:val="20"/>
        </w:rPr>
        <w:t> :</w:t>
      </w:r>
      <w:r w:rsidR="0072148B" w:rsidRPr="008472E9">
        <w:rPr>
          <w:szCs w:val="20"/>
        </w:rPr>
        <w:t xml:space="preserve"> </w:t>
      </w:r>
    </w:p>
    <w:p w14:paraId="0F8C6061" w14:textId="2D8DBB63" w:rsidR="0072148B" w:rsidRPr="0072148B" w:rsidRDefault="0072148B" w:rsidP="00E6508C">
      <w:pPr>
        <w:rPr>
          <w:szCs w:val="20"/>
        </w:rPr>
      </w:pPr>
      <w:r w:rsidRPr="0072148B">
        <w:rPr>
          <w:rFonts w:ascii="Wingdings" w:hAnsi="Wingdings" w:cs="Wingdings"/>
          <w:szCs w:val="20"/>
        </w:rPr>
        <w:t></w:t>
      </w:r>
      <w:r w:rsidRPr="0072148B">
        <w:rPr>
          <w:rFonts w:ascii="Wingdings" w:hAnsi="Wingdings" w:cs="Wingdings"/>
          <w:szCs w:val="20"/>
        </w:rPr>
        <w:t></w:t>
      </w:r>
      <w:r w:rsidRPr="0072148B">
        <w:rPr>
          <w:szCs w:val="20"/>
        </w:rPr>
        <w:t xml:space="preserve">C’est la 1ère fois que vous sollicitez </w:t>
      </w:r>
      <w:r w:rsidR="005C0817">
        <w:rPr>
          <w:szCs w:val="20"/>
        </w:rPr>
        <w:t>la municipalité</w:t>
      </w:r>
      <w:r w:rsidR="00512EF8">
        <w:rPr>
          <w:szCs w:val="20"/>
        </w:rPr>
        <w:t xml:space="preserve"> et vous avez au moins un an d’existence.</w:t>
      </w:r>
    </w:p>
    <w:p w14:paraId="779663F1" w14:textId="1A6D4E1D" w:rsidR="0072148B" w:rsidRPr="0072148B" w:rsidRDefault="0072148B" w:rsidP="00E6508C">
      <w:pPr>
        <w:spacing w:after="0"/>
        <w:rPr>
          <w:szCs w:val="20"/>
        </w:rPr>
      </w:pPr>
      <w:r w:rsidRPr="0072148B">
        <w:rPr>
          <w:rFonts w:ascii="Wingdings" w:hAnsi="Wingdings" w:cs="Wingdings"/>
          <w:szCs w:val="20"/>
        </w:rPr>
        <w:t></w:t>
      </w:r>
      <w:r w:rsidRPr="0072148B">
        <w:rPr>
          <w:i/>
          <w:iCs/>
          <w:szCs w:val="20"/>
        </w:rPr>
        <w:t xml:space="preserve">Exemple : une association fait une demande pour un projet </w:t>
      </w:r>
      <w:r w:rsidR="008472E9">
        <w:rPr>
          <w:i/>
          <w:iCs/>
          <w:szCs w:val="20"/>
        </w:rPr>
        <w:t>pour la première fois.</w:t>
      </w:r>
    </w:p>
    <w:p w14:paraId="0E82CCFC" w14:textId="4A7B2D80" w:rsidR="0072148B" w:rsidRPr="0072148B" w:rsidRDefault="0072148B" w:rsidP="008472E9">
      <w:pPr>
        <w:rPr>
          <w:szCs w:val="20"/>
        </w:rPr>
      </w:pPr>
      <w:r w:rsidRPr="0072148B">
        <w:rPr>
          <w:rFonts w:ascii="Wingdings" w:hAnsi="Wingdings" w:cs="Wingdings"/>
          <w:szCs w:val="20"/>
        </w:rPr>
        <w:t></w:t>
      </w:r>
      <w:r w:rsidRPr="0072148B">
        <w:rPr>
          <w:rFonts w:ascii="Wingdings" w:hAnsi="Wingdings" w:cs="Wingdings"/>
          <w:szCs w:val="20"/>
        </w:rPr>
        <w:t></w:t>
      </w:r>
      <w:r w:rsidRPr="0072148B">
        <w:rPr>
          <w:szCs w:val="20"/>
        </w:rPr>
        <w:t>Vous faites une demande pour un nouve</w:t>
      </w:r>
      <w:r w:rsidR="008472E9">
        <w:rPr>
          <w:szCs w:val="20"/>
        </w:rPr>
        <w:t>au projet/une nouvelle activité</w:t>
      </w:r>
      <w:r w:rsidRPr="0072148B">
        <w:rPr>
          <w:szCs w:val="20"/>
        </w:rPr>
        <w:t xml:space="preserve">. </w:t>
      </w:r>
    </w:p>
    <w:p w14:paraId="4AFEA2AF" w14:textId="473739F6" w:rsidR="0072148B" w:rsidRPr="0072148B" w:rsidRDefault="0072148B" w:rsidP="008472E9">
      <w:pPr>
        <w:pStyle w:val="Paragraphedeliste"/>
        <w:numPr>
          <w:ilvl w:val="0"/>
          <w:numId w:val="13"/>
        </w:numPr>
        <w:spacing w:before="240" w:after="120"/>
        <w:rPr>
          <w:szCs w:val="20"/>
        </w:rPr>
      </w:pPr>
      <w:r w:rsidRPr="0072148B">
        <w:rPr>
          <w:szCs w:val="20"/>
        </w:rPr>
        <w:t xml:space="preserve">« </w:t>
      </w:r>
      <w:r w:rsidRPr="0072148B">
        <w:rPr>
          <w:b/>
          <w:bCs/>
          <w:szCs w:val="20"/>
        </w:rPr>
        <w:t xml:space="preserve">Renouvellement </w:t>
      </w:r>
      <w:r w:rsidRPr="0072148B">
        <w:rPr>
          <w:szCs w:val="20"/>
        </w:rPr>
        <w:t xml:space="preserve">» : vous avez déjà bénéficié d’une subvention et vous en sollicitez une nouvelle pour un même objet. Cette nouvelle subvention s’inscrit dans la continuité de la précédente. </w:t>
      </w:r>
    </w:p>
    <w:p w14:paraId="0137DDBD" w14:textId="77777777" w:rsidR="0072148B" w:rsidRPr="0072148B" w:rsidRDefault="0072148B" w:rsidP="008472E9">
      <w:pPr>
        <w:rPr>
          <w:szCs w:val="20"/>
        </w:rPr>
      </w:pPr>
      <w:r w:rsidRPr="0072148B">
        <w:rPr>
          <w:rFonts w:ascii="Wingdings" w:hAnsi="Wingdings" w:cs="Wingdings"/>
          <w:szCs w:val="20"/>
        </w:rPr>
        <w:t></w:t>
      </w:r>
      <w:r w:rsidRPr="0072148B">
        <w:rPr>
          <w:i/>
          <w:iCs/>
          <w:szCs w:val="20"/>
        </w:rPr>
        <w:t xml:space="preserve">Exemple : Une association souhaite poursuivre un projet « politique de la ville » déjà subventionné. </w:t>
      </w:r>
    </w:p>
    <w:p w14:paraId="57424518" w14:textId="4B0A7B46" w:rsidR="0072148B" w:rsidRPr="0072148B" w:rsidRDefault="0072148B" w:rsidP="00E6508C">
      <w:pPr>
        <w:spacing w:before="360"/>
        <w:rPr>
          <w:b/>
          <w:color w:val="auto"/>
          <w:sz w:val="26"/>
          <w:szCs w:val="26"/>
          <w:u w:val="single"/>
        </w:rPr>
      </w:pPr>
      <w:r w:rsidRPr="0072148B">
        <w:rPr>
          <w:b/>
          <w:color w:val="auto"/>
          <w:sz w:val="26"/>
          <w:szCs w:val="26"/>
          <w:u w:val="single"/>
        </w:rPr>
        <w:t>L</w:t>
      </w:r>
      <w:r w:rsidR="00EE62A5" w:rsidRPr="006859D4">
        <w:rPr>
          <w:b/>
          <w:color w:val="auto"/>
          <w:sz w:val="26"/>
          <w:szCs w:val="26"/>
          <w:u w:val="single"/>
        </w:rPr>
        <w:t>’objet de la subvention</w:t>
      </w:r>
    </w:p>
    <w:p w14:paraId="246194B8" w14:textId="57DF41D6" w:rsidR="0072148B" w:rsidRPr="0072148B" w:rsidRDefault="008472E9" w:rsidP="008472E9">
      <w:pPr>
        <w:pStyle w:val="Paragraphedeliste"/>
        <w:numPr>
          <w:ilvl w:val="0"/>
          <w:numId w:val="13"/>
        </w:numPr>
        <w:spacing w:before="120" w:after="120"/>
        <w:rPr>
          <w:szCs w:val="20"/>
        </w:rPr>
      </w:pPr>
      <w:r>
        <w:rPr>
          <w:szCs w:val="20"/>
        </w:rPr>
        <w:t>« </w:t>
      </w:r>
      <w:r>
        <w:rPr>
          <w:b/>
          <w:bCs/>
          <w:szCs w:val="20"/>
        </w:rPr>
        <w:t>Fonctionnement global » :</w:t>
      </w:r>
      <w:r w:rsidR="0072148B" w:rsidRPr="0072148B">
        <w:rPr>
          <w:szCs w:val="20"/>
        </w:rPr>
        <w:t xml:space="preserve"> la subvention sollicitée vise à participer au fonctionnement global de l’association et non à porter un projet précis. </w:t>
      </w:r>
    </w:p>
    <w:p w14:paraId="7DEAF053" w14:textId="49ECD9E8" w:rsidR="0072148B" w:rsidRPr="0072148B" w:rsidRDefault="0072148B" w:rsidP="008472E9">
      <w:pPr>
        <w:spacing w:after="0"/>
        <w:rPr>
          <w:szCs w:val="20"/>
        </w:rPr>
      </w:pPr>
      <w:r w:rsidRPr="0072148B">
        <w:rPr>
          <w:rFonts w:ascii="Wingdings" w:hAnsi="Wingdings" w:cs="Wingdings"/>
          <w:szCs w:val="20"/>
        </w:rPr>
        <w:t></w:t>
      </w:r>
      <w:r w:rsidRPr="0072148B">
        <w:rPr>
          <w:i/>
          <w:iCs/>
          <w:szCs w:val="20"/>
        </w:rPr>
        <w:t>Exemple : Une association sollicite d’une commune des locaux pour y installer ses bureaux</w:t>
      </w:r>
      <w:r w:rsidR="008472E9">
        <w:rPr>
          <w:i/>
          <w:iCs/>
          <w:szCs w:val="20"/>
        </w:rPr>
        <w:t xml:space="preserve"> ou y exercer une activité</w:t>
      </w:r>
      <w:r w:rsidRPr="0072148B">
        <w:rPr>
          <w:i/>
          <w:iCs/>
          <w:szCs w:val="20"/>
        </w:rPr>
        <w:t xml:space="preserve">, il s’agit d’une subvention en nature à son fonctionnement global. </w:t>
      </w:r>
    </w:p>
    <w:p w14:paraId="39128D19" w14:textId="27259121" w:rsidR="0072148B" w:rsidRPr="0072148B" w:rsidRDefault="008472E9" w:rsidP="008472E9">
      <w:pPr>
        <w:pStyle w:val="Paragraphedeliste"/>
        <w:numPr>
          <w:ilvl w:val="0"/>
          <w:numId w:val="13"/>
        </w:numPr>
        <w:spacing w:before="120" w:after="120"/>
        <w:rPr>
          <w:szCs w:val="20"/>
        </w:rPr>
      </w:pPr>
      <w:r>
        <w:rPr>
          <w:szCs w:val="20"/>
        </w:rPr>
        <w:t>« </w:t>
      </w:r>
      <w:r>
        <w:rPr>
          <w:b/>
          <w:bCs/>
          <w:szCs w:val="20"/>
        </w:rPr>
        <w:t>A</w:t>
      </w:r>
      <w:r w:rsidR="0072148B" w:rsidRPr="0072148B">
        <w:rPr>
          <w:b/>
          <w:bCs/>
          <w:szCs w:val="20"/>
        </w:rPr>
        <w:t>ction</w:t>
      </w:r>
      <w:r>
        <w:rPr>
          <w:b/>
          <w:bCs/>
          <w:szCs w:val="20"/>
        </w:rPr>
        <w:t>(</w:t>
      </w:r>
      <w:r w:rsidR="0072148B" w:rsidRPr="0072148B">
        <w:rPr>
          <w:b/>
          <w:bCs/>
          <w:szCs w:val="20"/>
        </w:rPr>
        <w:t>s</w:t>
      </w:r>
      <w:r>
        <w:rPr>
          <w:b/>
          <w:bCs/>
          <w:szCs w:val="20"/>
        </w:rPr>
        <w:t>) spécifique(s) » :</w:t>
      </w:r>
      <w:r w:rsidR="0072148B" w:rsidRPr="0072148B">
        <w:rPr>
          <w:szCs w:val="20"/>
        </w:rPr>
        <w:t xml:space="preserve"> la subvention sollicitée vise à mettre en </w:t>
      </w:r>
      <w:r w:rsidRPr="0072148B">
        <w:rPr>
          <w:szCs w:val="20"/>
        </w:rPr>
        <w:t>œuvre</w:t>
      </w:r>
      <w:r w:rsidR="0072148B" w:rsidRPr="0072148B">
        <w:rPr>
          <w:szCs w:val="20"/>
        </w:rPr>
        <w:t xml:space="preserve"> un</w:t>
      </w:r>
      <w:r>
        <w:rPr>
          <w:szCs w:val="20"/>
        </w:rPr>
        <w:t>e/des actions</w:t>
      </w:r>
      <w:r w:rsidR="0072148B" w:rsidRPr="0072148B">
        <w:rPr>
          <w:szCs w:val="20"/>
        </w:rPr>
        <w:t xml:space="preserve">(s) </w:t>
      </w:r>
      <w:r>
        <w:rPr>
          <w:szCs w:val="20"/>
        </w:rPr>
        <w:t>i</w:t>
      </w:r>
      <w:r w:rsidR="0072148B" w:rsidRPr="0072148B">
        <w:rPr>
          <w:szCs w:val="20"/>
        </w:rPr>
        <w:t>nitié</w:t>
      </w:r>
      <w:r>
        <w:rPr>
          <w:szCs w:val="20"/>
        </w:rPr>
        <w:t xml:space="preserve">e(s) et mise(s) </w:t>
      </w:r>
      <w:r w:rsidR="0072148B" w:rsidRPr="0072148B">
        <w:rPr>
          <w:szCs w:val="20"/>
        </w:rPr>
        <w:t xml:space="preserve">en </w:t>
      </w:r>
      <w:r w:rsidRPr="0072148B">
        <w:rPr>
          <w:szCs w:val="20"/>
        </w:rPr>
        <w:t>œuvre</w:t>
      </w:r>
      <w:r w:rsidR="0072148B" w:rsidRPr="0072148B">
        <w:rPr>
          <w:szCs w:val="20"/>
        </w:rPr>
        <w:t xml:space="preserve"> par l’association. </w:t>
      </w:r>
    </w:p>
    <w:p w14:paraId="6C280824" w14:textId="77777777" w:rsidR="00EE62A5" w:rsidRDefault="00EE62A5" w:rsidP="00FE53CB">
      <w:pPr>
        <w:rPr>
          <w:b/>
        </w:rPr>
      </w:pPr>
    </w:p>
    <w:p w14:paraId="7AC09F05" w14:textId="193DC165" w:rsidR="00AC1CB2" w:rsidRDefault="00EE62A5" w:rsidP="00FE53CB">
      <w:pPr>
        <w:rPr>
          <w:b/>
        </w:rPr>
      </w:pPr>
      <w:r>
        <w:rPr>
          <w:b/>
        </w:rPr>
        <w:t>I</w:t>
      </w:r>
      <w:r w:rsidR="00153AE6" w:rsidRPr="00E26EE2">
        <w:rPr>
          <w:b/>
        </w:rPr>
        <w:t>l ne concerne pas le financement d’un investissement.</w:t>
      </w:r>
    </w:p>
    <w:p w14:paraId="0A57302A" w14:textId="77777777" w:rsidR="00EE62A5" w:rsidRDefault="00EE62A5" w:rsidP="00FE53CB"/>
    <w:p w14:paraId="4DDF6BD0" w14:textId="77777777" w:rsidR="00EE62A5" w:rsidRDefault="00EE62A5" w:rsidP="00FE53CB"/>
    <w:p w14:paraId="602A366C" w14:textId="606D6064" w:rsidR="00DE31A8" w:rsidRPr="002D3434" w:rsidRDefault="00FC74C8" w:rsidP="00DE31A8">
      <w:pPr>
        <w:pStyle w:val="doc"/>
        <w:shd w:val="clear" w:color="auto" w:fill="A6A6A6" w:themeFill="background1" w:themeFillShade="A6"/>
        <w:rPr>
          <w:color w:val="FFFFFF" w:themeColor="background1"/>
        </w:rPr>
      </w:pPr>
      <w:r>
        <w:rPr>
          <w:i/>
          <w:color w:val="FFFFFF" w:themeColor="background1"/>
          <w:u w:val="single"/>
        </w:rPr>
        <w:lastRenderedPageBreak/>
        <w:t>NOTICE</w:t>
      </w:r>
      <w:r w:rsidR="00DE31A8" w:rsidRPr="002D3434">
        <w:rPr>
          <w:color w:val="FFFFFF" w:themeColor="background1"/>
        </w:rPr>
        <w:br/>
      </w:r>
      <w:r w:rsidR="00153AE6">
        <w:rPr>
          <w:color w:val="FFFFFF" w:themeColor="background1"/>
        </w:rPr>
        <w:t>TABLE DES MATIERES</w:t>
      </w:r>
    </w:p>
    <w:p w14:paraId="6F69D864" w14:textId="62C5ED5B" w:rsidR="00AC1CB2" w:rsidRDefault="00AC1CB2" w:rsidP="00AC1CB2">
      <w:r>
        <w:t>Ce dossier</w:t>
      </w:r>
      <w:r w:rsidRPr="00EE4F84">
        <w:t xml:space="preserve"> est </w:t>
      </w:r>
      <w:r w:rsidRPr="009A395C">
        <w:rPr>
          <w:color w:val="auto"/>
        </w:rPr>
        <w:t xml:space="preserve">composé de 5 </w:t>
      </w:r>
      <w:r w:rsidR="004D52C4">
        <w:rPr>
          <w:color w:val="auto"/>
        </w:rPr>
        <w:t>documents</w:t>
      </w:r>
      <w:r w:rsidRPr="009A395C">
        <w:rPr>
          <w:color w:val="auto"/>
        </w:rPr>
        <w:t> </w:t>
      </w:r>
      <w:r w:rsidRPr="00EE4F84">
        <w:t>:</w:t>
      </w:r>
    </w:p>
    <w:p w14:paraId="564418B6" w14:textId="5E2487FB" w:rsidR="0061696B" w:rsidRPr="003F5BC3" w:rsidRDefault="0061696B" w:rsidP="004D6FB3">
      <w:pPr>
        <w:pStyle w:val="chap"/>
        <w:tabs>
          <w:tab w:val="right" w:pos="9070"/>
        </w:tabs>
        <w:spacing w:before="200"/>
        <w:rPr>
          <w:color w:val="0070C0"/>
        </w:rPr>
      </w:pPr>
      <w:r w:rsidRPr="003F5BC3">
        <w:rPr>
          <w:rFonts w:ascii="Wingdings" w:hAnsi="Wingdings"/>
          <w:color w:val="0070C0"/>
          <w:sz w:val="22"/>
          <w:szCs w:val="22"/>
        </w:rPr>
        <w:t></w:t>
      </w:r>
      <w:r w:rsidR="004D52C4">
        <w:rPr>
          <w:color w:val="0070C0"/>
        </w:rPr>
        <w:t xml:space="preserve"> Document 1 </w:t>
      </w:r>
      <w:r w:rsidR="009F6886" w:rsidRPr="003F5BC3">
        <w:rPr>
          <w:color w:val="0070C0"/>
        </w:rPr>
        <w:t>– Présentation de l’association</w:t>
      </w:r>
    </w:p>
    <w:p w14:paraId="009C116C" w14:textId="618EE689" w:rsidR="00556A91" w:rsidRPr="004C1187" w:rsidRDefault="00F47905" w:rsidP="004D6FB3">
      <w:pPr>
        <w:pStyle w:val="chap"/>
        <w:spacing w:before="200"/>
        <w:rPr>
          <w:color w:val="70AD47" w:themeColor="accent6"/>
        </w:rPr>
      </w:pPr>
      <w:r w:rsidRPr="004C1187">
        <w:rPr>
          <w:rFonts w:ascii="Wingdings" w:hAnsi="Wingdings"/>
          <w:color w:val="70AD47" w:themeColor="accent6"/>
          <w:sz w:val="22"/>
          <w:szCs w:val="22"/>
        </w:rPr>
        <w:t></w:t>
      </w:r>
      <w:r w:rsidR="00556A91" w:rsidRPr="004C1187">
        <w:rPr>
          <w:color w:val="70AD47" w:themeColor="accent6"/>
        </w:rPr>
        <w:t xml:space="preserve"> </w:t>
      </w:r>
      <w:r w:rsidR="004D52C4">
        <w:rPr>
          <w:color w:val="70AD47" w:themeColor="accent6"/>
        </w:rPr>
        <w:t>Document 2</w:t>
      </w:r>
      <w:r w:rsidR="00556A91" w:rsidRPr="004C1187">
        <w:rPr>
          <w:color w:val="70AD47" w:themeColor="accent6"/>
        </w:rPr>
        <w:t xml:space="preserve"> – Subvention de fonctionnement</w:t>
      </w:r>
    </w:p>
    <w:p w14:paraId="5A02D60D" w14:textId="6608AE15" w:rsidR="00AC5D4E" w:rsidRPr="003F5BC3" w:rsidRDefault="00AC5D4E" w:rsidP="004D6FB3">
      <w:pPr>
        <w:pStyle w:val="chap"/>
        <w:spacing w:before="200"/>
        <w:rPr>
          <w:color w:val="C00000"/>
        </w:rPr>
      </w:pPr>
      <w:r w:rsidRPr="003F5BC3">
        <w:rPr>
          <w:rFonts w:ascii="Wingdings" w:hAnsi="Wingdings"/>
          <w:color w:val="C00000"/>
          <w:sz w:val="22"/>
          <w:szCs w:val="22"/>
        </w:rPr>
        <w:t></w:t>
      </w:r>
      <w:r w:rsidRPr="003F5BC3">
        <w:rPr>
          <w:color w:val="C00000"/>
        </w:rPr>
        <w:t xml:space="preserve"> </w:t>
      </w:r>
      <w:r w:rsidR="004D52C4">
        <w:rPr>
          <w:color w:val="C00000"/>
        </w:rPr>
        <w:t>Document 3</w:t>
      </w:r>
      <w:r w:rsidRPr="003F5BC3">
        <w:rPr>
          <w:color w:val="C00000"/>
        </w:rPr>
        <w:t xml:space="preserve"> – S</w:t>
      </w:r>
      <w:r w:rsidR="00D85964" w:rsidRPr="003F5BC3">
        <w:rPr>
          <w:color w:val="C00000"/>
        </w:rPr>
        <w:t>ubventi</w:t>
      </w:r>
      <w:r w:rsidR="00E67FB8">
        <w:rPr>
          <w:color w:val="C00000"/>
        </w:rPr>
        <w:t xml:space="preserve">on pour </w:t>
      </w:r>
      <w:r w:rsidR="004D6FB3">
        <w:rPr>
          <w:color w:val="C00000"/>
        </w:rPr>
        <w:t>action spécifique</w:t>
      </w:r>
      <w:r w:rsidR="006859D4">
        <w:rPr>
          <w:color w:val="C00000"/>
        </w:rPr>
        <w:t xml:space="preserve"> </w:t>
      </w:r>
      <w:r w:rsidR="004D6FB3">
        <w:rPr>
          <w:color w:val="C00000"/>
        </w:rPr>
        <w:t>pour l’année à venir</w:t>
      </w:r>
    </w:p>
    <w:p w14:paraId="0FD53E02" w14:textId="5B7C5DBB" w:rsidR="00D85964" w:rsidRPr="003F5BC3" w:rsidRDefault="00D85964" w:rsidP="004D6FB3">
      <w:pPr>
        <w:pStyle w:val="chap"/>
        <w:spacing w:before="200"/>
        <w:rPr>
          <w:color w:val="7030A0"/>
        </w:rPr>
      </w:pPr>
      <w:r w:rsidRPr="003F5BC3">
        <w:rPr>
          <w:rFonts w:ascii="Wingdings" w:hAnsi="Wingdings"/>
          <w:color w:val="7030A0"/>
          <w:sz w:val="22"/>
          <w:szCs w:val="22"/>
        </w:rPr>
        <w:t></w:t>
      </w:r>
      <w:r w:rsidRPr="003F5BC3">
        <w:rPr>
          <w:color w:val="7030A0"/>
        </w:rPr>
        <w:t xml:space="preserve"> </w:t>
      </w:r>
      <w:r w:rsidR="004D52C4">
        <w:rPr>
          <w:color w:val="7030A0"/>
        </w:rPr>
        <w:t>Document 4</w:t>
      </w:r>
      <w:r w:rsidRPr="003F5BC3">
        <w:rPr>
          <w:color w:val="7030A0"/>
        </w:rPr>
        <w:t xml:space="preserve"> – Attestation sur l’honneur</w:t>
      </w:r>
    </w:p>
    <w:p w14:paraId="76169584" w14:textId="7CD2ACDA" w:rsidR="00EF7274" w:rsidRPr="004C1187" w:rsidRDefault="00EF7274" w:rsidP="004D6FB3">
      <w:pPr>
        <w:pStyle w:val="chap"/>
        <w:spacing w:before="200"/>
        <w:rPr>
          <w:color w:val="FA770A"/>
        </w:rPr>
      </w:pPr>
      <w:r w:rsidRPr="004C1187">
        <w:rPr>
          <w:rFonts w:ascii="Wingdings" w:hAnsi="Wingdings"/>
          <w:color w:val="FA770A"/>
          <w:sz w:val="22"/>
          <w:szCs w:val="22"/>
        </w:rPr>
        <w:t></w:t>
      </w:r>
      <w:r w:rsidRPr="004C1187">
        <w:rPr>
          <w:color w:val="FA770A"/>
        </w:rPr>
        <w:t xml:space="preserve"> </w:t>
      </w:r>
      <w:r w:rsidR="004D52C4">
        <w:rPr>
          <w:color w:val="FA770A"/>
        </w:rPr>
        <w:t>Document 5</w:t>
      </w:r>
      <w:r w:rsidRPr="004C1187">
        <w:rPr>
          <w:color w:val="FA770A"/>
        </w:rPr>
        <w:t xml:space="preserve"> – Charte des </w:t>
      </w:r>
      <w:r w:rsidR="00E67FB8" w:rsidRPr="004C1187">
        <w:rPr>
          <w:color w:val="FA770A"/>
        </w:rPr>
        <w:t xml:space="preserve">pratiques </w:t>
      </w:r>
      <w:r w:rsidRPr="004C1187">
        <w:rPr>
          <w:color w:val="FA770A"/>
        </w:rPr>
        <w:t>éco-</w:t>
      </w:r>
      <w:r w:rsidR="00E67FB8" w:rsidRPr="004C1187">
        <w:rPr>
          <w:color w:val="FA770A"/>
        </w:rPr>
        <w:t>responsables des associations</w:t>
      </w:r>
    </w:p>
    <w:p w14:paraId="4D473CC3" w14:textId="77777777" w:rsidR="00153AE6" w:rsidRPr="00B92D88" w:rsidRDefault="00153AE6" w:rsidP="00153AE6"/>
    <w:p w14:paraId="171A378F" w14:textId="3CAEB8FA" w:rsidR="00EE62A5" w:rsidRPr="002D3434" w:rsidRDefault="00FC74C8" w:rsidP="00EE62A5">
      <w:pPr>
        <w:pStyle w:val="doc"/>
        <w:shd w:val="clear" w:color="auto" w:fill="0070C0"/>
        <w:rPr>
          <w:color w:val="FFFFFF" w:themeColor="background1"/>
        </w:rPr>
      </w:pPr>
      <w:r>
        <w:rPr>
          <w:i/>
          <w:color w:val="FFFFFF" w:themeColor="background1"/>
          <w:u w:val="single"/>
        </w:rPr>
        <w:lastRenderedPageBreak/>
        <w:t>NOTICE</w:t>
      </w:r>
      <w:r w:rsidR="00EE62A5" w:rsidRPr="002D3434">
        <w:rPr>
          <w:color w:val="FFFFFF" w:themeColor="background1"/>
        </w:rPr>
        <w:br/>
        <w:t>PRESENTATION DE L’ASSOCIATION</w:t>
      </w:r>
    </w:p>
    <w:p w14:paraId="3340C194" w14:textId="77777777" w:rsidR="00153AE6" w:rsidRDefault="00153AE6" w:rsidP="00153AE6">
      <w:r>
        <w:t xml:space="preserve">Cette première partie est conçue pour vous permettre de mieux faire connaitre votre association. </w:t>
      </w:r>
      <w:r w:rsidRPr="00EE4F84">
        <w:t xml:space="preserve">Vous </w:t>
      </w:r>
      <w:r>
        <w:t>y détaillerez</w:t>
      </w:r>
      <w:r w:rsidRPr="00EE4F84">
        <w:t xml:space="preserve"> les éléments d’identification de votre association</w:t>
      </w:r>
      <w:r>
        <w:t xml:space="preserve"> et vos activités régulières et actions ponctuelles.</w:t>
      </w:r>
    </w:p>
    <w:p w14:paraId="564F0EB9" w14:textId="6840B8D0" w:rsidR="00153AE6" w:rsidRDefault="00153AE6" w:rsidP="006859D4">
      <w:r>
        <w:t xml:space="preserve">Elle correspond au </w:t>
      </w:r>
      <w:r w:rsidRPr="004E1EF4">
        <w:rPr>
          <w:b/>
          <w:i/>
          <w:color w:val="0070C0"/>
        </w:rPr>
        <w:t>DOCUMENT 1</w:t>
      </w:r>
      <w:r w:rsidR="006859D4">
        <w:t xml:space="preserve"> et comprend :</w:t>
      </w:r>
    </w:p>
    <w:p w14:paraId="31F4C5BF" w14:textId="77777777" w:rsidR="00153AE6" w:rsidRDefault="00153AE6" w:rsidP="00153AE6">
      <w:pPr>
        <w:pStyle w:val="indent"/>
        <w:numPr>
          <w:ilvl w:val="0"/>
          <w:numId w:val="2"/>
        </w:numPr>
        <w:spacing w:before="0"/>
      </w:pPr>
      <w:r>
        <w:t>Identification de l’association</w:t>
      </w:r>
    </w:p>
    <w:p w14:paraId="1652F181" w14:textId="77777777" w:rsidR="00153AE6" w:rsidRDefault="00153AE6" w:rsidP="00153AE6">
      <w:pPr>
        <w:pStyle w:val="indent"/>
        <w:numPr>
          <w:ilvl w:val="0"/>
          <w:numId w:val="2"/>
        </w:numPr>
      </w:pPr>
      <w:r>
        <w:t>Renseignements d’ordre administratif et juridique</w:t>
      </w:r>
    </w:p>
    <w:p w14:paraId="07078F6C" w14:textId="77777777" w:rsidR="00153AE6" w:rsidRDefault="00153AE6" w:rsidP="00153AE6">
      <w:pPr>
        <w:pStyle w:val="indent"/>
        <w:numPr>
          <w:ilvl w:val="0"/>
          <w:numId w:val="2"/>
        </w:numPr>
      </w:pPr>
      <w:r>
        <w:t>Fonctionnement de l’association</w:t>
      </w:r>
    </w:p>
    <w:p w14:paraId="4815E67E" w14:textId="5C178E53" w:rsidR="00153AE6" w:rsidRDefault="006859D4" w:rsidP="00153AE6">
      <w:pPr>
        <w:pStyle w:val="indent"/>
        <w:numPr>
          <w:ilvl w:val="0"/>
          <w:numId w:val="2"/>
        </w:numPr>
      </w:pPr>
      <w:r>
        <w:t>Moyens humains</w:t>
      </w:r>
    </w:p>
    <w:p w14:paraId="0B385BD3" w14:textId="77777777" w:rsidR="00153AE6" w:rsidRDefault="00153AE6" w:rsidP="00153AE6">
      <w:pPr>
        <w:pStyle w:val="indent"/>
        <w:numPr>
          <w:ilvl w:val="0"/>
          <w:numId w:val="2"/>
        </w:numPr>
      </w:pPr>
      <w:r>
        <w:t>Implication dans la vie du village</w:t>
      </w:r>
    </w:p>
    <w:p w14:paraId="0C275E49" w14:textId="77777777" w:rsidR="00153AE6" w:rsidRDefault="00153AE6" w:rsidP="00153AE6">
      <w:pPr>
        <w:pStyle w:val="indent"/>
        <w:numPr>
          <w:ilvl w:val="0"/>
          <w:numId w:val="2"/>
        </w:numPr>
      </w:pPr>
      <w:r>
        <w:t>Matériel et patrimoine de l’association</w:t>
      </w:r>
    </w:p>
    <w:p w14:paraId="5D58C593" w14:textId="3433709A" w:rsidR="00153AE6" w:rsidRDefault="00153AE6" w:rsidP="00153AE6">
      <w:pPr>
        <w:pStyle w:val="indent"/>
        <w:numPr>
          <w:ilvl w:val="0"/>
          <w:numId w:val="2"/>
        </w:numPr>
        <w:spacing w:before="0"/>
      </w:pPr>
      <w:r>
        <w:t xml:space="preserve">Compte de résultats </w:t>
      </w:r>
      <w:r w:rsidR="00290F03">
        <w:t>de l’</w:t>
      </w:r>
      <w:r>
        <w:t>année N</w:t>
      </w:r>
    </w:p>
    <w:p w14:paraId="00ED3DA8" w14:textId="4A013A87" w:rsidR="006859D4" w:rsidRPr="006859D4" w:rsidRDefault="006859D4" w:rsidP="00FC3846">
      <w:pPr>
        <w:spacing w:before="360"/>
        <w:rPr>
          <w:b/>
          <w:color w:val="0070C0"/>
          <w:sz w:val="26"/>
          <w:szCs w:val="26"/>
        </w:rPr>
      </w:pPr>
      <w:r w:rsidRPr="006859D4">
        <w:rPr>
          <w:b/>
          <w:color w:val="0070C0"/>
          <w:sz w:val="26"/>
          <w:szCs w:val="26"/>
        </w:rPr>
        <w:t>Le numéro RNA (Répertoi</w:t>
      </w:r>
      <w:r w:rsidRPr="00FC74C8">
        <w:rPr>
          <w:b/>
          <w:color w:val="0070C0"/>
          <w:sz w:val="26"/>
          <w:szCs w:val="26"/>
        </w:rPr>
        <w:t>re National des Associations)</w:t>
      </w:r>
    </w:p>
    <w:p w14:paraId="286314F9" w14:textId="77777777" w:rsidR="006859D4" w:rsidRPr="006859D4" w:rsidRDefault="006859D4" w:rsidP="006859D4">
      <w:r w:rsidRPr="006859D4">
        <w:t xml:space="preserve">Il s’agit du numéro attribué à l’association à l’occasion des démarches d’enregistrement de création, de changement de dirigeants ou de modification de statuts en préfecture. Il est composé d’un W suivi de 9 chiffres. </w:t>
      </w:r>
    </w:p>
    <w:p w14:paraId="07D91458" w14:textId="1F6A054D" w:rsidR="00FC3846" w:rsidRDefault="006859D4" w:rsidP="006859D4">
      <w:pPr>
        <w:spacing w:before="0" w:after="0"/>
        <w:jc w:val="left"/>
        <w:rPr>
          <w:b/>
          <w:bCs/>
        </w:rPr>
      </w:pPr>
      <w:r w:rsidRPr="006859D4">
        <w:rPr>
          <w:rFonts w:ascii="Wingdings" w:hAnsi="Wingdings" w:cs="Wingdings"/>
        </w:rPr>
        <w:t></w:t>
      </w:r>
      <w:r w:rsidRPr="006859D4">
        <w:rPr>
          <w:b/>
          <w:bCs/>
        </w:rPr>
        <w:t xml:space="preserve">Fiche sur « le RNA » : </w:t>
      </w:r>
      <w:hyperlink r:id="rId17" w:history="1">
        <w:r w:rsidR="00FC3846" w:rsidRPr="008C68C7">
          <w:rPr>
            <w:rStyle w:val="Lienhypertexte"/>
            <w:b/>
            <w:bCs/>
          </w:rPr>
          <w:t>http://www.associations.gouv.fr/le-rna-repertoire-national-des-associations.htm</w:t>
        </w:r>
      </w:hyperlink>
      <w:r w:rsidR="00FC3846">
        <w:rPr>
          <w:b/>
          <w:bCs/>
        </w:rPr>
        <w:t xml:space="preserve"> </w:t>
      </w:r>
    </w:p>
    <w:p w14:paraId="03265AD6" w14:textId="06D11D9F" w:rsidR="006859D4" w:rsidRPr="006859D4" w:rsidRDefault="006859D4" w:rsidP="006859D4">
      <w:r w:rsidRPr="006859D4">
        <w:rPr>
          <w:rFonts w:ascii="Wingdings" w:hAnsi="Wingdings" w:cs="Wingdings"/>
        </w:rPr>
        <w:t></w:t>
      </w:r>
      <w:r w:rsidRPr="006859D4">
        <w:rPr>
          <w:b/>
          <w:bCs/>
        </w:rPr>
        <w:t xml:space="preserve">Retrouvez vous-même et facilement les informations du RNA sur </w:t>
      </w:r>
      <w:hyperlink r:id="rId18" w:history="1">
        <w:r w:rsidR="00FC3846" w:rsidRPr="008C68C7">
          <w:rPr>
            <w:rStyle w:val="Lienhypertexte"/>
            <w:b/>
            <w:bCs/>
          </w:rPr>
          <w:t>https://dataasso.fr/</w:t>
        </w:r>
      </w:hyperlink>
      <w:r w:rsidR="00FC3846">
        <w:rPr>
          <w:b/>
          <w:bCs/>
        </w:rPr>
        <w:t xml:space="preserve"> </w:t>
      </w:r>
    </w:p>
    <w:p w14:paraId="0090DD0E" w14:textId="4750F11E" w:rsidR="00FC3846" w:rsidRPr="00FC3846" w:rsidRDefault="009D58C2" w:rsidP="00FC3846">
      <w:pPr>
        <w:spacing w:before="360"/>
        <w:rPr>
          <w:b/>
          <w:color w:val="0070C0"/>
          <w:sz w:val="26"/>
          <w:szCs w:val="26"/>
        </w:rPr>
      </w:pPr>
      <w:r w:rsidRPr="00FC74C8">
        <w:rPr>
          <w:b/>
          <w:color w:val="0070C0"/>
          <w:sz w:val="26"/>
          <w:szCs w:val="26"/>
        </w:rPr>
        <w:t>Le numéro SIREN/SIRET</w:t>
      </w:r>
    </w:p>
    <w:p w14:paraId="507D17F5" w14:textId="797D8E07" w:rsidR="00FC3846" w:rsidRPr="00FC3846" w:rsidRDefault="00FC3846" w:rsidP="000F642D">
      <w:pPr>
        <w:jc w:val="left"/>
        <w:rPr>
          <w:szCs w:val="20"/>
        </w:rPr>
      </w:pPr>
      <w:r w:rsidRPr="00FC3846">
        <w:rPr>
          <w:szCs w:val="20"/>
        </w:rPr>
        <w:t xml:space="preserve">Il est obligatoire pour que la municipalité puisse verser une subvention à une association (Article R. 123-220 du code de commerce). L’association a donc tout intérêt à disposer de ce numéro permanent le plus tôt possible. </w:t>
      </w:r>
    </w:p>
    <w:p w14:paraId="103312E8" w14:textId="75AED3FB" w:rsidR="00FC3846" w:rsidRPr="00FC3846" w:rsidRDefault="00FC3846" w:rsidP="000F642D">
      <w:pPr>
        <w:jc w:val="left"/>
        <w:rPr>
          <w:b/>
          <w:szCs w:val="20"/>
        </w:rPr>
      </w:pPr>
      <w:r w:rsidRPr="00FC3846">
        <w:rPr>
          <w:rFonts w:ascii="Wingdings" w:hAnsi="Wingdings" w:cs="Wingdings"/>
          <w:szCs w:val="20"/>
        </w:rPr>
        <w:t></w:t>
      </w:r>
      <w:r w:rsidRPr="00FC3846">
        <w:rPr>
          <w:b/>
          <w:bCs/>
          <w:i/>
          <w:iCs/>
          <w:szCs w:val="20"/>
        </w:rPr>
        <w:t xml:space="preserve">Fiche sur le « </w:t>
      </w:r>
      <w:r w:rsidRPr="00FC3846">
        <w:rPr>
          <w:b/>
          <w:bCs/>
          <w:szCs w:val="20"/>
        </w:rPr>
        <w:t xml:space="preserve">le n°siren de l’INSEE » : </w:t>
      </w:r>
      <w:hyperlink r:id="rId19" w:history="1">
        <w:r w:rsidRPr="005114C9">
          <w:rPr>
            <w:rStyle w:val="Lienhypertexte"/>
            <w:b/>
            <w:bCs/>
            <w:szCs w:val="20"/>
          </w:rPr>
          <w:t>http://www.associations.gouv.fr/le-no-siren-de-l-insee.html</w:t>
        </w:r>
      </w:hyperlink>
      <w:r w:rsidRPr="00FC3846">
        <w:rPr>
          <w:b/>
          <w:bCs/>
          <w:szCs w:val="20"/>
        </w:rPr>
        <w:t xml:space="preserve"> </w:t>
      </w:r>
    </w:p>
    <w:p w14:paraId="28964981" w14:textId="2CBF73CC" w:rsidR="00FA6D0C" w:rsidRDefault="005114C9" w:rsidP="005114C9">
      <w:pPr>
        <w:jc w:val="left"/>
      </w:pPr>
      <w:r w:rsidRPr="00152546">
        <w:t xml:space="preserve">Le numéro s’obtient </w:t>
      </w:r>
      <w:r>
        <w:t xml:space="preserve">en faisant une </w:t>
      </w:r>
      <w:r>
        <w:rPr>
          <w:szCs w:val="20"/>
        </w:rPr>
        <w:t xml:space="preserve">demande </w:t>
      </w:r>
      <w:r w:rsidR="00FC3846" w:rsidRPr="00FC3846">
        <w:rPr>
          <w:szCs w:val="20"/>
        </w:rPr>
        <w:t>directement par courrier à la</w:t>
      </w:r>
      <w:r>
        <w:rPr>
          <w:szCs w:val="20"/>
        </w:rPr>
        <w:t xml:space="preserve"> direction régionale de l’INSEE </w:t>
      </w:r>
      <w:r w:rsidR="00FC3846" w:rsidRPr="00FC3846">
        <w:rPr>
          <w:szCs w:val="20"/>
        </w:rPr>
        <w:t xml:space="preserve">en joignant une copie des statuts et une copie de l’extrait paru au journal officiel </w:t>
      </w:r>
      <w:r>
        <w:rPr>
          <w:szCs w:val="20"/>
        </w:rPr>
        <w:t xml:space="preserve">(ou « témoin de publication » : </w:t>
      </w:r>
      <w:r w:rsidR="00FA6D0C" w:rsidRPr="00152546">
        <w:t>Direction Régionale de l’</w:t>
      </w:r>
      <w:r w:rsidR="00A87D3D">
        <w:t>INSEE PACA, 17 rue Menpenti - CS70007</w:t>
      </w:r>
      <w:r w:rsidR="00FA6D0C">
        <w:t xml:space="preserve"> </w:t>
      </w:r>
      <w:r w:rsidR="00FA6D0C" w:rsidRPr="00152546">
        <w:t>- 13395 MARSEILLE CEDEX 10 -</w:t>
      </w:r>
      <w:r w:rsidR="00FA6D0C">
        <w:t xml:space="preserve"> </w:t>
      </w:r>
      <w:r w:rsidR="00FA6D0C" w:rsidRPr="00152546">
        <w:t>Tél</w:t>
      </w:r>
      <w:r w:rsidR="00FA6D0C">
        <w:t> :</w:t>
      </w:r>
      <w:r w:rsidR="00FA6D0C" w:rsidRPr="00152546">
        <w:t xml:space="preserve"> 04</w:t>
      </w:r>
      <w:r w:rsidR="00FA6D0C">
        <w:t xml:space="preserve"> </w:t>
      </w:r>
      <w:r w:rsidR="00FA6D0C" w:rsidRPr="00152546">
        <w:t>91</w:t>
      </w:r>
      <w:r w:rsidR="00FA6D0C">
        <w:t xml:space="preserve"> </w:t>
      </w:r>
      <w:r w:rsidR="00FA6D0C" w:rsidRPr="00152546">
        <w:t>17</w:t>
      </w:r>
      <w:r w:rsidR="00FA6D0C">
        <w:t xml:space="preserve"> </w:t>
      </w:r>
      <w:r w:rsidR="00FA6D0C" w:rsidRPr="00152546">
        <w:t>5</w:t>
      </w:r>
      <w:r w:rsidR="00FA6D0C">
        <w:t xml:space="preserve">7 57 </w:t>
      </w:r>
      <w:r w:rsidR="00A87D3D">
        <w:t xml:space="preserve">– </w:t>
      </w:r>
      <w:hyperlink r:id="rId20" w:history="1">
        <w:r w:rsidR="00A87D3D" w:rsidRPr="00F12734">
          <w:rPr>
            <w:rStyle w:val="Lienhypertexte"/>
            <w:b/>
          </w:rPr>
          <w:t>sirene-marseille@insee.fr</w:t>
        </w:r>
      </w:hyperlink>
      <w:r w:rsidR="00A87D3D">
        <w:t xml:space="preserve"> </w:t>
      </w:r>
      <w:r w:rsidR="00FA6D0C">
        <w:t>(la démarche est gratuite).</w:t>
      </w:r>
    </w:p>
    <w:p w14:paraId="482974A5" w14:textId="15957797" w:rsidR="009D58C2" w:rsidRPr="00FC74C8" w:rsidRDefault="009D58C2" w:rsidP="009D58C2">
      <w:pPr>
        <w:spacing w:before="360"/>
        <w:rPr>
          <w:b/>
          <w:color w:val="0070C0"/>
          <w:sz w:val="26"/>
          <w:szCs w:val="26"/>
        </w:rPr>
      </w:pPr>
      <w:r w:rsidRPr="00FC74C8">
        <w:rPr>
          <w:b/>
          <w:color w:val="0070C0"/>
          <w:sz w:val="26"/>
          <w:szCs w:val="26"/>
        </w:rPr>
        <w:t>Le compte de résultat</w:t>
      </w:r>
    </w:p>
    <w:p w14:paraId="4D2892D8" w14:textId="2DBC12A2" w:rsidR="00FA6D0C" w:rsidRDefault="009D58C2" w:rsidP="00FA6D0C">
      <w:pPr>
        <w:rPr>
          <w:rFonts w:asciiTheme="minorHAnsi" w:hAnsiTheme="minorHAnsi"/>
        </w:rPr>
      </w:pPr>
      <w:r>
        <w:rPr>
          <w:rFonts w:asciiTheme="minorHAnsi" w:hAnsiTheme="minorHAnsi"/>
        </w:rPr>
        <w:t>Le compte de résultat de l’année en cours permet de rendre compte de ce qui a été réalisé par l’association sur l’année qui vient de se passer.</w:t>
      </w:r>
    </w:p>
    <w:p w14:paraId="07A2ECBE" w14:textId="27C06470" w:rsidR="00290F03" w:rsidRPr="00290F03" w:rsidRDefault="00290F03" w:rsidP="00290F03">
      <w:pPr>
        <w:rPr>
          <w:rFonts w:asciiTheme="minorHAnsi" w:hAnsiTheme="minorHAnsi"/>
        </w:rPr>
      </w:pPr>
      <w:r>
        <w:rPr>
          <w:rFonts w:asciiTheme="minorHAnsi" w:hAnsiTheme="minorHAnsi"/>
        </w:rPr>
        <w:t>Ce Compte de Résultat est à</w:t>
      </w:r>
      <w:r w:rsidRPr="00290F03">
        <w:rPr>
          <w:rFonts w:asciiTheme="minorHAnsi" w:hAnsiTheme="minorHAnsi"/>
        </w:rPr>
        <w:t xml:space="preserve"> remplir dans tous les cas de demandes de subvention (fonctionnement et</w:t>
      </w:r>
      <w:r>
        <w:rPr>
          <w:rFonts w:asciiTheme="minorHAnsi" w:hAnsiTheme="minorHAnsi"/>
        </w:rPr>
        <w:t xml:space="preserve">/ou </w:t>
      </w:r>
      <w:r w:rsidRPr="00290F03">
        <w:rPr>
          <w:rFonts w:asciiTheme="minorHAnsi" w:hAnsiTheme="minorHAnsi"/>
        </w:rPr>
        <w:t>action spécifique)</w:t>
      </w:r>
      <w:r>
        <w:rPr>
          <w:rFonts w:asciiTheme="minorHAnsi" w:hAnsiTheme="minorHAnsi"/>
        </w:rPr>
        <w:t>.</w:t>
      </w:r>
    </w:p>
    <w:p w14:paraId="6E63075F" w14:textId="6CCB333F" w:rsidR="00115887" w:rsidRDefault="00E22860" w:rsidP="00FA6D0C">
      <w:r>
        <w:rPr>
          <w:rFonts w:asciiTheme="minorHAnsi" w:hAnsiTheme="minorHAnsi"/>
        </w:rPr>
        <w:t>V</w:t>
      </w:r>
      <w:r w:rsidR="00115887">
        <w:rPr>
          <w:rFonts w:asciiTheme="minorHAnsi" w:hAnsiTheme="minorHAnsi"/>
        </w:rPr>
        <w:t xml:space="preserve">ous trouverez </w:t>
      </w:r>
      <w:r>
        <w:rPr>
          <w:rFonts w:asciiTheme="minorHAnsi" w:hAnsiTheme="minorHAnsi"/>
        </w:rPr>
        <w:t>ci-dessous une explication de chaque compte de la partie DEPENSES et de la partie RECETTES pour vous aider à remplir le compte de résultat.</w:t>
      </w:r>
    </w:p>
    <w:p w14:paraId="3FC5738E" w14:textId="0E38ACB3" w:rsidR="00E22860" w:rsidRPr="00115887" w:rsidRDefault="00E22860" w:rsidP="00E22860">
      <w:pPr>
        <w:jc w:val="left"/>
        <w:rPr>
          <w:color w:val="0070C0"/>
          <w:szCs w:val="18"/>
        </w:rPr>
      </w:pPr>
      <w:r w:rsidRPr="00115887">
        <w:rPr>
          <w:rFonts w:ascii="Wingdings" w:hAnsi="Wingdings" w:cs="Wingdings"/>
          <w:color w:val="0070C0"/>
          <w:szCs w:val="18"/>
        </w:rPr>
        <w:t></w:t>
      </w:r>
      <w:r w:rsidRPr="00115887">
        <w:rPr>
          <w:rFonts w:ascii="Wingdings" w:hAnsi="Wingdings" w:cs="Wingdings"/>
          <w:color w:val="0070C0"/>
          <w:szCs w:val="18"/>
        </w:rPr>
        <w:t></w:t>
      </w:r>
      <w:r w:rsidRPr="00115887">
        <w:rPr>
          <w:b/>
          <w:bCs/>
          <w:color w:val="0070C0"/>
          <w:szCs w:val="18"/>
        </w:rPr>
        <w:t xml:space="preserve">Les </w:t>
      </w:r>
      <w:r>
        <w:rPr>
          <w:b/>
          <w:bCs/>
          <w:color w:val="0070C0"/>
          <w:szCs w:val="18"/>
        </w:rPr>
        <w:t>charges</w:t>
      </w:r>
      <w:r w:rsidRPr="00115887">
        <w:rPr>
          <w:b/>
          <w:bCs/>
          <w:color w:val="0070C0"/>
          <w:szCs w:val="18"/>
        </w:rPr>
        <w:t xml:space="preserve"> ou </w:t>
      </w:r>
      <w:r>
        <w:rPr>
          <w:b/>
          <w:bCs/>
          <w:color w:val="0070C0"/>
          <w:szCs w:val="18"/>
        </w:rPr>
        <w:t>dépenses</w:t>
      </w:r>
      <w:r w:rsidRPr="00115887">
        <w:rPr>
          <w:b/>
          <w:bCs/>
          <w:color w:val="0070C0"/>
          <w:szCs w:val="18"/>
        </w:rPr>
        <w:t xml:space="preserve"> </w:t>
      </w:r>
    </w:p>
    <w:tbl>
      <w:tblPr>
        <w:tblW w:w="9412"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000" w:firstRow="0" w:lastRow="0" w:firstColumn="0" w:lastColumn="0" w:noHBand="0" w:noVBand="0"/>
      </w:tblPr>
      <w:tblGrid>
        <w:gridCol w:w="2832"/>
        <w:gridCol w:w="6580"/>
      </w:tblGrid>
      <w:tr w:rsidR="00115887" w:rsidRPr="00115887" w14:paraId="444A9975" w14:textId="77777777" w:rsidTr="00290F03">
        <w:trPr>
          <w:trHeight w:val="90"/>
        </w:trPr>
        <w:tc>
          <w:tcPr>
            <w:tcW w:w="2832" w:type="dxa"/>
          </w:tcPr>
          <w:p w14:paraId="2630F99D" w14:textId="6D423E3B" w:rsidR="00115887" w:rsidRPr="00115887" w:rsidRDefault="00E22860" w:rsidP="00115887">
            <w:pPr>
              <w:spacing w:before="0" w:after="0"/>
              <w:jc w:val="left"/>
              <w:rPr>
                <w:sz w:val="20"/>
                <w:szCs w:val="20"/>
              </w:rPr>
            </w:pPr>
            <w:r w:rsidRPr="00E22860">
              <w:rPr>
                <w:b/>
                <w:bCs/>
                <w:sz w:val="20"/>
                <w:szCs w:val="20"/>
              </w:rPr>
              <w:t>DEPENSES</w:t>
            </w:r>
            <w:r w:rsidR="00115887" w:rsidRPr="00115887">
              <w:rPr>
                <w:b/>
                <w:bCs/>
                <w:sz w:val="20"/>
                <w:szCs w:val="20"/>
              </w:rPr>
              <w:t xml:space="preserve"> </w:t>
            </w:r>
          </w:p>
        </w:tc>
        <w:tc>
          <w:tcPr>
            <w:tcW w:w="6580" w:type="dxa"/>
          </w:tcPr>
          <w:p w14:paraId="3FE4B6EE" w14:textId="77777777" w:rsidR="00115887" w:rsidRPr="00115887" w:rsidRDefault="00115887" w:rsidP="00115887">
            <w:pPr>
              <w:spacing w:before="0" w:after="0"/>
              <w:jc w:val="left"/>
              <w:rPr>
                <w:sz w:val="20"/>
                <w:szCs w:val="20"/>
              </w:rPr>
            </w:pPr>
            <w:r w:rsidRPr="00115887">
              <w:rPr>
                <w:b/>
                <w:bCs/>
                <w:sz w:val="20"/>
                <w:szCs w:val="20"/>
              </w:rPr>
              <w:t xml:space="preserve">NATURE - EXEMPLES </w:t>
            </w:r>
          </w:p>
        </w:tc>
      </w:tr>
      <w:tr w:rsidR="00115887" w:rsidRPr="00115887" w14:paraId="523F053B" w14:textId="77777777" w:rsidTr="00E22860">
        <w:trPr>
          <w:trHeight w:val="90"/>
        </w:trPr>
        <w:tc>
          <w:tcPr>
            <w:tcW w:w="9412" w:type="dxa"/>
            <w:gridSpan w:val="2"/>
          </w:tcPr>
          <w:p w14:paraId="7CEE04E7" w14:textId="77777777" w:rsidR="00115887" w:rsidRPr="00115887" w:rsidRDefault="00115887" w:rsidP="00115887">
            <w:pPr>
              <w:spacing w:before="0" w:after="0"/>
              <w:jc w:val="left"/>
              <w:rPr>
                <w:sz w:val="20"/>
                <w:szCs w:val="20"/>
              </w:rPr>
            </w:pPr>
            <w:r w:rsidRPr="00115887">
              <w:rPr>
                <w:b/>
                <w:bCs/>
                <w:sz w:val="20"/>
                <w:szCs w:val="20"/>
              </w:rPr>
              <w:t xml:space="preserve">60 – Achats </w:t>
            </w:r>
          </w:p>
        </w:tc>
      </w:tr>
      <w:tr w:rsidR="00115887" w:rsidRPr="00115887" w14:paraId="521E5538" w14:textId="77777777" w:rsidTr="00290F03">
        <w:trPr>
          <w:trHeight w:val="423"/>
        </w:trPr>
        <w:tc>
          <w:tcPr>
            <w:tcW w:w="2832" w:type="dxa"/>
          </w:tcPr>
          <w:p w14:paraId="56B89740" w14:textId="77777777" w:rsidR="00115887" w:rsidRPr="00115887" w:rsidRDefault="00115887" w:rsidP="00115887">
            <w:pPr>
              <w:spacing w:before="0" w:after="0"/>
              <w:jc w:val="left"/>
              <w:rPr>
                <w:sz w:val="20"/>
                <w:szCs w:val="20"/>
              </w:rPr>
            </w:pPr>
            <w:r w:rsidRPr="00115887">
              <w:rPr>
                <w:sz w:val="20"/>
                <w:szCs w:val="20"/>
              </w:rPr>
              <w:lastRenderedPageBreak/>
              <w:t xml:space="preserve">601. Achats stockés matières premières et fournitures </w:t>
            </w:r>
          </w:p>
        </w:tc>
        <w:tc>
          <w:tcPr>
            <w:tcW w:w="6580" w:type="dxa"/>
          </w:tcPr>
          <w:p w14:paraId="028F64E5" w14:textId="446BB950" w:rsidR="00115887" w:rsidRPr="00115887" w:rsidRDefault="00115887" w:rsidP="00E22860">
            <w:pPr>
              <w:spacing w:before="0" w:after="0"/>
              <w:rPr>
                <w:sz w:val="20"/>
                <w:szCs w:val="20"/>
              </w:rPr>
            </w:pPr>
            <w:r w:rsidRPr="00115887">
              <w:rPr>
                <w:sz w:val="20"/>
                <w:szCs w:val="20"/>
              </w:rPr>
              <w:t xml:space="preserve">Biens (matières premières et fournitures achetées dans le but d’être transformées avant d’être revendues ou consommées) : fournitures de bureau, petits équipements, produits d’entretien, etc. Aussi les marchandises acquises pour la mise en </w:t>
            </w:r>
            <w:r w:rsidR="00E22860" w:rsidRPr="00115887">
              <w:rPr>
                <w:sz w:val="20"/>
                <w:szCs w:val="20"/>
              </w:rPr>
              <w:t>œuvre</w:t>
            </w:r>
            <w:r w:rsidRPr="00115887">
              <w:rPr>
                <w:sz w:val="20"/>
                <w:szCs w:val="20"/>
              </w:rPr>
              <w:t xml:space="preserve"> d’un projet ou d’un évènement particulier telles que des « goodies » ayant vocation à être revendus dans le cadre de la récolte de fonds. </w:t>
            </w:r>
          </w:p>
        </w:tc>
      </w:tr>
      <w:tr w:rsidR="00115887" w:rsidRPr="00115887" w14:paraId="2AB79E10" w14:textId="77777777" w:rsidTr="00290F03">
        <w:trPr>
          <w:trHeight w:val="90"/>
        </w:trPr>
        <w:tc>
          <w:tcPr>
            <w:tcW w:w="2832" w:type="dxa"/>
          </w:tcPr>
          <w:p w14:paraId="70B82FBE" w14:textId="77777777" w:rsidR="00115887" w:rsidRPr="00115887" w:rsidRDefault="00115887" w:rsidP="00115887">
            <w:pPr>
              <w:spacing w:before="0" w:after="0"/>
              <w:jc w:val="left"/>
              <w:rPr>
                <w:sz w:val="20"/>
                <w:szCs w:val="20"/>
              </w:rPr>
            </w:pPr>
            <w:r w:rsidRPr="00115887">
              <w:rPr>
                <w:sz w:val="20"/>
                <w:szCs w:val="20"/>
              </w:rPr>
              <w:t xml:space="preserve">606. Achats non stockés </w:t>
            </w:r>
          </w:p>
        </w:tc>
        <w:tc>
          <w:tcPr>
            <w:tcW w:w="6580" w:type="dxa"/>
          </w:tcPr>
          <w:p w14:paraId="650C7A2B" w14:textId="77777777" w:rsidR="00115887" w:rsidRPr="00115887" w:rsidRDefault="00115887" w:rsidP="00E22860">
            <w:pPr>
              <w:spacing w:before="0" w:after="0"/>
              <w:rPr>
                <w:sz w:val="20"/>
                <w:szCs w:val="20"/>
              </w:rPr>
            </w:pPr>
            <w:r w:rsidRPr="00115887">
              <w:rPr>
                <w:sz w:val="20"/>
                <w:szCs w:val="20"/>
              </w:rPr>
              <w:t xml:space="preserve">Fournitures ayant la caractéristiques de ne pas être stockables : gaz, électricité, carburant… </w:t>
            </w:r>
          </w:p>
        </w:tc>
      </w:tr>
      <w:tr w:rsidR="00115887" w:rsidRPr="00115887" w14:paraId="2A7C9BA6" w14:textId="77777777" w:rsidTr="00E22860">
        <w:trPr>
          <w:trHeight w:val="90"/>
        </w:trPr>
        <w:tc>
          <w:tcPr>
            <w:tcW w:w="9412" w:type="dxa"/>
            <w:gridSpan w:val="2"/>
          </w:tcPr>
          <w:p w14:paraId="61378881" w14:textId="77777777" w:rsidR="00115887" w:rsidRPr="00115887" w:rsidRDefault="00115887" w:rsidP="00E22860">
            <w:pPr>
              <w:spacing w:before="0" w:after="0"/>
              <w:rPr>
                <w:sz w:val="20"/>
                <w:szCs w:val="20"/>
              </w:rPr>
            </w:pPr>
            <w:r w:rsidRPr="00115887">
              <w:rPr>
                <w:b/>
                <w:bCs/>
                <w:sz w:val="20"/>
                <w:szCs w:val="20"/>
              </w:rPr>
              <w:t xml:space="preserve">61 - Services extérieurs </w:t>
            </w:r>
          </w:p>
        </w:tc>
      </w:tr>
      <w:tr w:rsidR="00115887" w:rsidRPr="00115887" w14:paraId="00617A81" w14:textId="77777777" w:rsidTr="00290F03">
        <w:trPr>
          <w:trHeight w:val="314"/>
        </w:trPr>
        <w:tc>
          <w:tcPr>
            <w:tcW w:w="2832" w:type="dxa"/>
          </w:tcPr>
          <w:p w14:paraId="096C0088" w14:textId="77777777" w:rsidR="00115887" w:rsidRPr="00115887" w:rsidRDefault="00115887" w:rsidP="00115887">
            <w:pPr>
              <w:spacing w:before="0" w:after="0"/>
              <w:jc w:val="left"/>
              <w:rPr>
                <w:sz w:val="20"/>
                <w:szCs w:val="20"/>
              </w:rPr>
            </w:pPr>
            <w:r w:rsidRPr="00115887">
              <w:rPr>
                <w:sz w:val="20"/>
                <w:szCs w:val="20"/>
              </w:rPr>
              <w:t xml:space="preserve">613. Locations </w:t>
            </w:r>
          </w:p>
        </w:tc>
        <w:tc>
          <w:tcPr>
            <w:tcW w:w="6580" w:type="dxa"/>
          </w:tcPr>
          <w:p w14:paraId="0F5D10FD" w14:textId="77777777" w:rsidR="00115887" w:rsidRPr="00115887" w:rsidRDefault="00115887" w:rsidP="00E22860">
            <w:pPr>
              <w:spacing w:before="0" w:after="0"/>
              <w:rPr>
                <w:sz w:val="20"/>
                <w:szCs w:val="20"/>
              </w:rPr>
            </w:pPr>
            <w:r w:rsidRPr="00115887">
              <w:rPr>
                <w:sz w:val="20"/>
                <w:szCs w:val="20"/>
              </w:rPr>
              <w:t xml:space="preserve">Charges liées à l’usage d’un bien dont l’association n’est pas propriétaire : local, véhicule loué à l’année. Il s’agit des loyers versés au titre des locations immobilières ou mobilières et des charges du contrat de location, telles que les taxes locatives et les impôts éventuellement remboursés au bailleur/propriétaire. </w:t>
            </w:r>
          </w:p>
        </w:tc>
      </w:tr>
      <w:tr w:rsidR="00115887" w:rsidRPr="00115887" w14:paraId="034D9868" w14:textId="77777777" w:rsidTr="00290F03">
        <w:trPr>
          <w:trHeight w:val="204"/>
        </w:trPr>
        <w:tc>
          <w:tcPr>
            <w:tcW w:w="2832" w:type="dxa"/>
          </w:tcPr>
          <w:p w14:paraId="36A54A01" w14:textId="77777777" w:rsidR="00115887" w:rsidRPr="00115887" w:rsidRDefault="00115887" w:rsidP="00115887">
            <w:pPr>
              <w:spacing w:before="0" w:after="0"/>
              <w:jc w:val="left"/>
              <w:rPr>
                <w:sz w:val="20"/>
                <w:szCs w:val="20"/>
              </w:rPr>
            </w:pPr>
            <w:r w:rsidRPr="00115887">
              <w:rPr>
                <w:sz w:val="20"/>
                <w:szCs w:val="20"/>
              </w:rPr>
              <w:t xml:space="preserve">615. Entretien et réparation </w:t>
            </w:r>
          </w:p>
        </w:tc>
        <w:tc>
          <w:tcPr>
            <w:tcW w:w="6580" w:type="dxa"/>
          </w:tcPr>
          <w:p w14:paraId="7E14E978" w14:textId="77777777" w:rsidR="00115887" w:rsidRPr="00115887" w:rsidRDefault="00115887" w:rsidP="00E22860">
            <w:pPr>
              <w:spacing w:before="0" w:after="0"/>
              <w:rPr>
                <w:sz w:val="20"/>
                <w:szCs w:val="20"/>
              </w:rPr>
            </w:pPr>
            <w:r w:rsidRPr="00115887">
              <w:rPr>
                <w:sz w:val="20"/>
                <w:szCs w:val="20"/>
              </w:rPr>
              <w:t xml:space="preserve">Par exemple : travaux d’entretien, comme la rénovation des peintures, ou de réparation d’un véhicule, les frais de blanchissage et de nettoyage des locaux, etc. </w:t>
            </w:r>
          </w:p>
        </w:tc>
      </w:tr>
      <w:tr w:rsidR="00115887" w:rsidRPr="00115887" w14:paraId="215829C5" w14:textId="77777777" w:rsidTr="00290F03">
        <w:trPr>
          <w:trHeight w:val="315"/>
        </w:trPr>
        <w:tc>
          <w:tcPr>
            <w:tcW w:w="2832" w:type="dxa"/>
          </w:tcPr>
          <w:p w14:paraId="52DC9257" w14:textId="77777777" w:rsidR="00115887" w:rsidRPr="00115887" w:rsidRDefault="00115887" w:rsidP="00115887">
            <w:pPr>
              <w:spacing w:before="0" w:after="0"/>
              <w:jc w:val="left"/>
              <w:rPr>
                <w:sz w:val="20"/>
                <w:szCs w:val="20"/>
              </w:rPr>
            </w:pPr>
            <w:r w:rsidRPr="00115887">
              <w:rPr>
                <w:sz w:val="20"/>
                <w:szCs w:val="20"/>
              </w:rPr>
              <w:t xml:space="preserve">616. Primes d’assurance </w:t>
            </w:r>
          </w:p>
        </w:tc>
        <w:tc>
          <w:tcPr>
            <w:tcW w:w="6580" w:type="dxa"/>
          </w:tcPr>
          <w:p w14:paraId="72E6F529" w14:textId="77777777" w:rsidR="00115887" w:rsidRPr="00115887" w:rsidRDefault="00115887" w:rsidP="00E22860">
            <w:pPr>
              <w:spacing w:before="0" w:after="0"/>
              <w:rPr>
                <w:sz w:val="20"/>
                <w:szCs w:val="20"/>
              </w:rPr>
            </w:pPr>
            <w:r w:rsidRPr="00115887">
              <w:rPr>
                <w:sz w:val="20"/>
                <w:szCs w:val="20"/>
              </w:rPr>
              <w:t xml:space="preserve">Primes des contrats « multirisques » contre incendie, vandalisme, dégâts des eaux, vol, tempête, etc. pour les bâtiments et les biens ; des contrats des véhicules nécessaires à l’activité ; de responsabilité civile au profit du personnel, des bénévoles ou des résidents pour réparer les dommages qu’ils causent. </w:t>
            </w:r>
          </w:p>
        </w:tc>
      </w:tr>
      <w:tr w:rsidR="00115887" w:rsidRPr="00115887" w14:paraId="0EDFDC07" w14:textId="77777777" w:rsidTr="00290F03">
        <w:trPr>
          <w:trHeight w:val="204"/>
        </w:trPr>
        <w:tc>
          <w:tcPr>
            <w:tcW w:w="2832" w:type="dxa"/>
          </w:tcPr>
          <w:p w14:paraId="4E47386B" w14:textId="77777777" w:rsidR="00115887" w:rsidRPr="00115887" w:rsidRDefault="00115887" w:rsidP="00115887">
            <w:pPr>
              <w:spacing w:before="0" w:after="0"/>
              <w:jc w:val="left"/>
              <w:rPr>
                <w:sz w:val="20"/>
                <w:szCs w:val="20"/>
              </w:rPr>
            </w:pPr>
            <w:r w:rsidRPr="00115887">
              <w:rPr>
                <w:sz w:val="20"/>
                <w:szCs w:val="20"/>
              </w:rPr>
              <w:t xml:space="preserve">618. Divers – Documentation </w:t>
            </w:r>
          </w:p>
        </w:tc>
        <w:tc>
          <w:tcPr>
            <w:tcW w:w="6580" w:type="dxa"/>
          </w:tcPr>
          <w:p w14:paraId="1D4C3026" w14:textId="77777777" w:rsidR="00115887" w:rsidRPr="00115887" w:rsidRDefault="00115887" w:rsidP="00E22860">
            <w:pPr>
              <w:spacing w:before="0" w:after="0"/>
              <w:rPr>
                <w:sz w:val="20"/>
                <w:szCs w:val="20"/>
              </w:rPr>
            </w:pPr>
            <w:r w:rsidRPr="00115887">
              <w:rPr>
                <w:sz w:val="20"/>
                <w:szCs w:val="20"/>
              </w:rPr>
              <w:t xml:space="preserve">Dépenses d’abonnement à des publications spécialisées ou achats d’ouvrages par exemple. Frais de colloques, séminaires, conférences. </w:t>
            </w:r>
          </w:p>
        </w:tc>
      </w:tr>
      <w:tr w:rsidR="00115887" w:rsidRPr="00115887" w14:paraId="11826491" w14:textId="77777777" w:rsidTr="00E22860">
        <w:trPr>
          <w:trHeight w:val="90"/>
        </w:trPr>
        <w:tc>
          <w:tcPr>
            <w:tcW w:w="9412" w:type="dxa"/>
            <w:gridSpan w:val="2"/>
          </w:tcPr>
          <w:p w14:paraId="3D08B130" w14:textId="77777777" w:rsidR="00115887" w:rsidRPr="00115887" w:rsidRDefault="00115887" w:rsidP="00E22860">
            <w:pPr>
              <w:spacing w:before="0" w:after="0"/>
              <w:rPr>
                <w:sz w:val="20"/>
                <w:szCs w:val="20"/>
              </w:rPr>
            </w:pPr>
            <w:r w:rsidRPr="00115887">
              <w:rPr>
                <w:b/>
                <w:bCs/>
                <w:sz w:val="20"/>
                <w:szCs w:val="20"/>
              </w:rPr>
              <w:t xml:space="preserve">62 - Autres services extérieurs </w:t>
            </w:r>
          </w:p>
        </w:tc>
      </w:tr>
      <w:tr w:rsidR="00115887" w:rsidRPr="00115887" w14:paraId="3618CE3E" w14:textId="77777777" w:rsidTr="00290F03">
        <w:trPr>
          <w:trHeight w:val="204"/>
        </w:trPr>
        <w:tc>
          <w:tcPr>
            <w:tcW w:w="2832" w:type="dxa"/>
          </w:tcPr>
          <w:p w14:paraId="5258D841" w14:textId="77777777" w:rsidR="00115887" w:rsidRPr="00115887" w:rsidRDefault="00115887" w:rsidP="00115887">
            <w:pPr>
              <w:spacing w:before="0" w:after="0"/>
              <w:jc w:val="left"/>
              <w:rPr>
                <w:sz w:val="20"/>
                <w:szCs w:val="20"/>
              </w:rPr>
            </w:pPr>
            <w:r w:rsidRPr="00115887">
              <w:rPr>
                <w:sz w:val="20"/>
                <w:szCs w:val="20"/>
              </w:rPr>
              <w:t xml:space="preserve">622. Rémunérations intermédiaires et honoraires </w:t>
            </w:r>
          </w:p>
        </w:tc>
        <w:tc>
          <w:tcPr>
            <w:tcW w:w="6580" w:type="dxa"/>
          </w:tcPr>
          <w:p w14:paraId="356D1DB1" w14:textId="77777777" w:rsidR="00115887" w:rsidRPr="00115887" w:rsidRDefault="00115887" w:rsidP="00E22860">
            <w:pPr>
              <w:spacing w:before="0" w:after="0"/>
              <w:rPr>
                <w:sz w:val="20"/>
                <w:szCs w:val="20"/>
              </w:rPr>
            </w:pPr>
            <w:r w:rsidRPr="00115887">
              <w:rPr>
                <w:sz w:val="20"/>
                <w:szCs w:val="20"/>
              </w:rPr>
              <w:t xml:space="preserve">Honoraires ou indemnités versés à des tiers et pour lesquelles il n’y a pas versement de charges sociales. Sommes versées à des membres de professions libérales (avocats, experts comptables…) </w:t>
            </w:r>
          </w:p>
        </w:tc>
      </w:tr>
      <w:tr w:rsidR="00115887" w:rsidRPr="00115887" w14:paraId="137570AA" w14:textId="77777777" w:rsidTr="00290F03">
        <w:trPr>
          <w:trHeight w:val="314"/>
        </w:trPr>
        <w:tc>
          <w:tcPr>
            <w:tcW w:w="2832" w:type="dxa"/>
          </w:tcPr>
          <w:p w14:paraId="70ACEA2D" w14:textId="77777777" w:rsidR="00115887" w:rsidRPr="00115887" w:rsidRDefault="00115887" w:rsidP="00115887">
            <w:pPr>
              <w:spacing w:before="0" w:after="0"/>
              <w:jc w:val="left"/>
              <w:rPr>
                <w:sz w:val="20"/>
                <w:szCs w:val="20"/>
              </w:rPr>
            </w:pPr>
            <w:r w:rsidRPr="00115887">
              <w:rPr>
                <w:sz w:val="20"/>
                <w:szCs w:val="20"/>
              </w:rPr>
              <w:t xml:space="preserve">623. Publicité, publication, relations publiques </w:t>
            </w:r>
          </w:p>
        </w:tc>
        <w:tc>
          <w:tcPr>
            <w:tcW w:w="6580" w:type="dxa"/>
          </w:tcPr>
          <w:p w14:paraId="34A0AF64" w14:textId="77777777" w:rsidR="00115887" w:rsidRPr="00115887" w:rsidRDefault="00115887" w:rsidP="00E22860">
            <w:pPr>
              <w:spacing w:before="0" w:after="0"/>
              <w:rPr>
                <w:sz w:val="20"/>
                <w:szCs w:val="20"/>
              </w:rPr>
            </w:pPr>
            <w:r w:rsidRPr="00115887">
              <w:rPr>
                <w:sz w:val="20"/>
                <w:szCs w:val="20"/>
              </w:rPr>
              <w:t xml:space="preserve">Les dépenses liées aux moyens et opérations de communications utilisés pour faire connaître votre activité/vos projets : frais d’annonces, d’imprimés, d’insertion, de catalogues et de publications diverses. Frais engagés pour les foires et expositions. </w:t>
            </w:r>
          </w:p>
        </w:tc>
      </w:tr>
      <w:tr w:rsidR="00115887" w:rsidRPr="00115887" w14:paraId="6DE235B7" w14:textId="77777777" w:rsidTr="00290F03">
        <w:trPr>
          <w:trHeight w:val="204"/>
        </w:trPr>
        <w:tc>
          <w:tcPr>
            <w:tcW w:w="2832" w:type="dxa"/>
          </w:tcPr>
          <w:p w14:paraId="1B6FDB5D" w14:textId="77777777" w:rsidR="00115887" w:rsidRPr="00115887" w:rsidRDefault="00115887" w:rsidP="00115887">
            <w:pPr>
              <w:spacing w:before="0" w:after="0"/>
              <w:jc w:val="left"/>
              <w:rPr>
                <w:sz w:val="20"/>
                <w:szCs w:val="20"/>
              </w:rPr>
            </w:pPr>
            <w:r w:rsidRPr="00115887">
              <w:rPr>
                <w:sz w:val="20"/>
                <w:szCs w:val="20"/>
              </w:rPr>
              <w:t xml:space="preserve">625. Déplacements, missions </w:t>
            </w:r>
          </w:p>
        </w:tc>
        <w:tc>
          <w:tcPr>
            <w:tcW w:w="6580" w:type="dxa"/>
          </w:tcPr>
          <w:p w14:paraId="2D3F3BB4" w14:textId="77777777" w:rsidR="00115887" w:rsidRPr="00115887" w:rsidRDefault="00115887" w:rsidP="00E22860">
            <w:pPr>
              <w:spacing w:before="0" w:after="0"/>
              <w:rPr>
                <w:sz w:val="20"/>
                <w:szCs w:val="20"/>
              </w:rPr>
            </w:pPr>
            <w:r w:rsidRPr="00115887">
              <w:rPr>
                <w:sz w:val="20"/>
                <w:szCs w:val="20"/>
              </w:rPr>
              <w:t xml:space="preserve">Frais de déplacements ou de missions des salariés, volontaires et bénévoles </w:t>
            </w:r>
            <w:r w:rsidRPr="00115887">
              <w:rPr>
                <w:i/>
                <w:iCs/>
                <w:sz w:val="20"/>
                <w:szCs w:val="20"/>
              </w:rPr>
              <w:t xml:space="preserve">: </w:t>
            </w:r>
            <w:r w:rsidRPr="00115887">
              <w:rPr>
                <w:sz w:val="20"/>
                <w:szCs w:val="20"/>
              </w:rPr>
              <w:t xml:space="preserve">restaurant, hôtel, péage, indemnités kilométriques, déménagement, etc. </w:t>
            </w:r>
          </w:p>
        </w:tc>
      </w:tr>
      <w:tr w:rsidR="00115887" w:rsidRPr="00115887" w14:paraId="73322CC2" w14:textId="77777777" w:rsidTr="00290F03">
        <w:trPr>
          <w:trHeight w:val="204"/>
        </w:trPr>
        <w:tc>
          <w:tcPr>
            <w:tcW w:w="2832" w:type="dxa"/>
          </w:tcPr>
          <w:p w14:paraId="1A3398B5" w14:textId="77777777" w:rsidR="00115887" w:rsidRPr="00115887" w:rsidRDefault="00115887" w:rsidP="00115887">
            <w:pPr>
              <w:spacing w:before="0" w:after="0"/>
              <w:jc w:val="left"/>
              <w:rPr>
                <w:sz w:val="20"/>
                <w:szCs w:val="20"/>
              </w:rPr>
            </w:pPr>
            <w:r w:rsidRPr="00115887">
              <w:rPr>
                <w:sz w:val="20"/>
                <w:szCs w:val="20"/>
              </w:rPr>
              <w:t xml:space="preserve">626. Frais postaux et de télécommunications. </w:t>
            </w:r>
          </w:p>
        </w:tc>
        <w:tc>
          <w:tcPr>
            <w:tcW w:w="6580" w:type="dxa"/>
          </w:tcPr>
          <w:p w14:paraId="48760888" w14:textId="77777777" w:rsidR="00115887" w:rsidRPr="00115887" w:rsidRDefault="00115887" w:rsidP="00E22860">
            <w:pPr>
              <w:spacing w:before="0" w:after="0"/>
              <w:rPr>
                <w:sz w:val="20"/>
                <w:szCs w:val="20"/>
              </w:rPr>
            </w:pPr>
            <w:r w:rsidRPr="00115887">
              <w:rPr>
                <w:sz w:val="20"/>
                <w:szCs w:val="20"/>
              </w:rPr>
              <w:t xml:space="preserve">Dépenses de timbres, télex, recommandés, téléphone, etc. </w:t>
            </w:r>
          </w:p>
        </w:tc>
      </w:tr>
      <w:tr w:rsidR="00115887" w:rsidRPr="00115887" w14:paraId="657CCD73" w14:textId="77777777" w:rsidTr="00290F03">
        <w:trPr>
          <w:trHeight w:val="205"/>
        </w:trPr>
        <w:tc>
          <w:tcPr>
            <w:tcW w:w="2832" w:type="dxa"/>
          </w:tcPr>
          <w:p w14:paraId="66EC0922" w14:textId="77777777" w:rsidR="00115887" w:rsidRPr="00115887" w:rsidRDefault="00115887" w:rsidP="00115887">
            <w:pPr>
              <w:spacing w:before="0" w:after="0"/>
              <w:jc w:val="left"/>
              <w:rPr>
                <w:sz w:val="20"/>
                <w:szCs w:val="20"/>
              </w:rPr>
            </w:pPr>
            <w:r w:rsidRPr="00115887">
              <w:rPr>
                <w:sz w:val="20"/>
                <w:szCs w:val="20"/>
              </w:rPr>
              <w:t xml:space="preserve">627. Services bancaires </w:t>
            </w:r>
          </w:p>
        </w:tc>
        <w:tc>
          <w:tcPr>
            <w:tcW w:w="6580" w:type="dxa"/>
          </w:tcPr>
          <w:p w14:paraId="08274488" w14:textId="77777777" w:rsidR="00115887" w:rsidRPr="00115887" w:rsidRDefault="00115887" w:rsidP="00E22860">
            <w:pPr>
              <w:spacing w:before="0" w:after="0"/>
              <w:rPr>
                <w:sz w:val="20"/>
                <w:szCs w:val="20"/>
              </w:rPr>
            </w:pPr>
            <w:r w:rsidRPr="00115887">
              <w:rPr>
                <w:sz w:val="20"/>
                <w:szCs w:val="20"/>
              </w:rPr>
              <w:t xml:space="preserve">Charges de rémunération d’un service bancaire telles que les frais sur l’émission d’un emprunt. Les intérêts payés sur un crédit sont des charges financières, et n’entrent pas dans cette catégorie. </w:t>
            </w:r>
          </w:p>
        </w:tc>
      </w:tr>
      <w:tr w:rsidR="00115887" w:rsidRPr="00115887" w14:paraId="4202D488" w14:textId="77777777" w:rsidTr="00290F03">
        <w:trPr>
          <w:trHeight w:val="90"/>
        </w:trPr>
        <w:tc>
          <w:tcPr>
            <w:tcW w:w="2832" w:type="dxa"/>
          </w:tcPr>
          <w:p w14:paraId="7FE2AFE2" w14:textId="77777777" w:rsidR="00115887" w:rsidRPr="00115887" w:rsidRDefault="00115887" w:rsidP="00115887">
            <w:pPr>
              <w:spacing w:before="0" w:after="0"/>
              <w:jc w:val="left"/>
              <w:rPr>
                <w:sz w:val="20"/>
                <w:szCs w:val="20"/>
              </w:rPr>
            </w:pPr>
            <w:r w:rsidRPr="00115887">
              <w:rPr>
                <w:sz w:val="20"/>
                <w:szCs w:val="20"/>
              </w:rPr>
              <w:t xml:space="preserve">628. Divers – Cotisations </w:t>
            </w:r>
          </w:p>
        </w:tc>
        <w:tc>
          <w:tcPr>
            <w:tcW w:w="6580" w:type="dxa"/>
          </w:tcPr>
          <w:p w14:paraId="36825BA7" w14:textId="77777777" w:rsidR="00115887" w:rsidRPr="00115887" w:rsidRDefault="00115887" w:rsidP="00E22860">
            <w:pPr>
              <w:spacing w:before="0" w:after="0"/>
              <w:rPr>
                <w:sz w:val="20"/>
                <w:szCs w:val="20"/>
              </w:rPr>
            </w:pPr>
            <w:r w:rsidRPr="00115887">
              <w:rPr>
                <w:sz w:val="20"/>
                <w:szCs w:val="20"/>
              </w:rPr>
              <w:t xml:space="preserve">Cotisations versées, acquittées et liées à l’activité ; par exemple à un syndicat professionnel. </w:t>
            </w:r>
          </w:p>
        </w:tc>
      </w:tr>
      <w:tr w:rsidR="00115887" w:rsidRPr="00115887" w14:paraId="7DEEAB4D" w14:textId="77777777" w:rsidTr="00E22860">
        <w:trPr>
          <w:trHeight w:val="90"/>
        </w:trPr>
        <w:tc>
          <w:tcPr>
            <w:tcW w:w="9412" w:type="dxa"/>
            <w:gridSpan w:val="2"/>
          </w:tcPr>
          <w:p w14:paraId="01A04E76" w14:textId="77777777" w:rsidR="00115887" w:rsidRPr="00115887" w:rsidRDefault="00115887" w:rsidP="00E22860">
            <w:pPr>
              <w:spacing w:before="0" w:after="0"/>
              <w:rPr>
                <w:sz w:val="20"/>
                <w:szCs w:val="20"/>
              </w:rPr>
            </w:pPr>
            <w:r w:rsidRPr="00115887">
              <w:rPr>
                <w:b/>
                <w:bCs/>
                <w:sz w:val="20"/>
                <w:szCs w:val="20"/>
              </w:rPr>
              <w:t xml:space="preserve">63 - Impôts et taxes </w:t>
            </w:r>
          </w:p>
        </w:tc>
      </w:tr>
      <w:tr w:rsidR="00115887" w:rsidRPr="00115887" w14:paraId="203FBE20" w14:textId="77777777" w:rsidTr="00290F03">
        <w:trPr>
          <w:trHeight w:val="204"/>
        </w:trPr>
        <w:tc>
          <w:tcPr>
            <w:tcW w:w="2832" w:type="dxa"/>
          </w:tcPr>
          <w:p w14:paraId="482EB025" w14:textId="77777777" w:rsidR="00115887" w:rsidRPr="00115887" w:rsidRDefault="00115887" w:rsidP="00115887">
            <w:pPr>
              <w:spacing w:before="0" w:after="0"/>
              <w:jc w:val="left"/>
              <w:rPr>
                <w:sz w:val="20"/>
                <w:szCs w:val="20"/>
              </w:rPr>
            </w:pPr>
            <w:r w:rsidRPr="00115887">
              <w:rPr>
                <w:sz w:val="20"/>
                <w:szCs w:val="20"/>
              </w:rPr>
              <w:t xml:space="preserve">631. Impôts et taxes sur rémunérations </w:t>
            </w:r>
          </w:p>
        </w:tc>
        <w:tc>
          <w:tcPr>
            <w:tcW w:w="6580" w:type="dxa"/>
          </w:tcPr>
          <w:p w14:paraId="42285488" w14:textId="77777777" w:rsidR="00115887" w:rsidRPr="00115887" w:rsidRDefault="00115887" w:rsidP="00E22860">
            <w:pPr>
              <w:spacing w:before="0" w:after="0"/>
              <w:rPr>
                <w:sz w:val="20"/>
                <w:szCs w:val="20"/>
              </w:rPr>
            </w:pPr>
            <w:r w:rsidRPr="00115887">
              <w:rPr>
                <w:sz w:val="20"/>
                <w:szCs w:val="20"/>
              </w:rPr>
              <w:t xml:space="preserve">Taxe sur les salaires, contribution au fonds de développement pour l’insertion professionnelle des handicapés </w:t>
            </w:r>
          </w:p>
        </w:tc>
      </w:tr>
      <w:tr w:rsidR="00115887" w:rsidRPr="00115887" w14:paraId="28497CCA" w14:textId="77777777" w:rsidTr="00290F03">
        <w:trPr>
          <w:trHeight w:val="204"/>
        </w:trPr>
        <w:tc>
          <w:tcPr>
            <w:tcW w:w="2832" w:type="dxa"/>
          </w:tcPr>
          <w:p w14:paraId="486D8780" w14:textId="77777777" w:rsidR="00115887" w:rsidRPr="00115887" w:rsidRDefault="00115887" w:rsidP="00115887">
            <w:pPr>
              <w:spacing w:before="0" w:after="0"/>
              <w:jc w:val="left"/>
              <w:rPr>
                <w:sz w:val="20"/>
                <w:szCs w:val="20"/>
              </w:rPr>
            </w:pPr>
            <w:r w:rsidRPr="00115887">
              <w:rPr>
                <w:sz w:val="20"/>
                <w:szCs w:val="20"/>
              </w:rPr>
              <w:t xml:space="preserve">633. Impôts et taxes sur rémunérations (autres organismes) </w:t>
            </w:r>
          </w:p>
        </w:tc>
        <w:tc>
          <w:tcPr>
            <w:tcW w:w="6580" w:type="dxa"/>
          </w:tcPr>
          <w:p w14:paraId="2CF403FB" w14:textId="77777777" w:rsidR="00115887" w:rsidRPr="00115887" w:rsidRDefault="00115887" w:rsidP="00E22860">
            <w:pPr>
              <w:spacing w:before="0" w:after="0"/>
              <w:rPr>
                <w:sz w:val="20"/>
                <w:szCs w:val="20"/>
              </w:rPr>
            </w:pPr>
            <w:r w:rsidRPr="00115887">
              <w:rPr>
                <w:sz w:val="20"/>
                <w:szCs w:val="20"/>
              </w:rPr>
              <w:t xml:space="preserve">La taxe dite « Versement transport » perçue par les URSSAF </w:t>
            </w:r>
          </w:p>
        </w:tc>
      </w:tr>
      <w:tr w:rsidR="00115887" w:rsidRPr="00115887" w14:paraId="76F3A314" w14:textId="77777777" w:rsidTr="00290F03">
        <w:trPr>
          <w:trHeight w:val="205"/>
        </w:trPr>
        <w:tc>
          <w:tcPr>
            <w:tcW w:w="2832" w:type="dxa"/>
          </w:tcPr>
          <w:p w14:paraId="26452B99" w14:textId="77777777" w:rsidR="00115887" w:rsidRPr="00115887" w:rsidRDefault="00115887" w:rsidP="00115887">
            <w:pPr>
              <w:spacing w:before="0" w:after="0"/>
              <w:jc w:val="left"/>
              <w:rPr>
                <w:sz w:val="20"/>
                <w:szCs w:val="20"/>
              </w:rPr>
            </w:pPr>
            <w:r w:rsidRPr="00115887">
              <w:rPr>
                <w:sz w:val="20"/>
                <w:szCs w:val="20"/>
              </w:rPr>
              <w:t xml:space="preserve">635. Autres impôts et taxes </w:t>
            </w:r>
          </w:p>
        </w:tc>
        <w:tc>
          <w:tcPr>
            <w:tcW w:w="6580" w:type="dxa"/>
          </w:tcPr>
          <w:p w14:paraId="46A65ABB" w14:textId="77777777" w:rsidR="00115887" w:rsidRPr="00115887" w:rsidRDefault="00115887" w:rsidP="00E22860">
            <w:pPr>
              <w:spacing w:before="0" w:after="0"/>
              <w:rPr>
                <w:sz w:val="20"/>
                <w:szCs w:val="20"/>
              </w:rPr>
            </w:pPr>
            <w:r w:rsidRPr="00115887">
              <w:rPr>
                <w:sz w:val="20"/>
                <w:szCs w:val="20"/>
              </w:rPr>
              <w:t xml:space="preserve">Taxe d’habitation (pour les seuls locaux non accessibles « au public ») ; Taxe foncière sur les biens possédés par l’association </w:t>
            </w:r>
          </w:p>
        </w:tc>
      </w:tr>
      <w:tr w:rsidR="00115887" w:rsidRPr="00115887" w14:paraId="5AE30340" w14:textId="77777777" w:rsidTr="00290F03">
        <w:trPr>
          <w:trHeight w:val="90"/>
        </w:trPr>
        <w:tc>
          <w:tcPr>
            <w:tcW w:w="2832" w:type="dxa"/>
          </w:tcPr>
          <w:p w14:paraId="7BC42CB9" w14:textId="77777777" w:rsidR="00115887" w:rsidRPr="00115887" w:rsidRDefault="00115887" w:rsidP="00115887">
            <w:pPr>
              <w:spacing w:before="0" w:after="0"/>
              <w:jc w:val="left"/>
              <w:rPr>
                <w:sz w:val="20"/>
                <w:szCs w:val="20"/>
              </w:rPr>
            </w:pPr>
            <w:r w:rsidRPr="00115887">
              <w:rPr>
                <w:b/>
                <w:bCs/>
                <w:sz w:val="20"/>
                <w:szCs w:val="20"/>
              </w:rPr>
              <w:t xml:space="preserve">64- Charges de personnel </w:t>
            </w:r>
          </w:p>
        </w:tc>
        <w:tc>
          <w:tcPr>
            <w:tcW w:w="6580" w:type="dxa"/>
          </w:tcPr>
          <w:p w14:paraId="2FF4BC27" w14:textId="77777777" w:rsidR="00115887" w:rsidRPr="00115887" w:rsidRDefault="00115887" w:rsidP="00E22860">
            <w:pPr>
              <w:spacing w:before="0" w:after="0"/>
              <w:rPr>
                <w:sz w:val="20"/>
                <w:szCs w:val="20"/>
              </w:rPr>
            </w:pPr>
            <w:r w:rsidRPr="00115887">
              <w:rPr>
                <w:b/>
                <w:bCs/>
                <w:i/>
                <w:iCs/>
                <w:sz w:val="20"/>
                <w:szCs w:val="20"/>
              </w:rPr>
              <w:t xml:space="preserve">Sont principalement concernées les associations employeuses de salariés </w:t>
            </w:r>
          </w:p>
        </w:tc>
      </w:tr>
      <w:tr w:rsidR="00115887" w:rsidRPr="00115887" w14:paraId="4D91AFD5" w14:textId="77777777" w:rsidTr="00290F03">
        <w:trPr>
          <w:trHeight w:val="237"/>
        </w:trPr>
        <w:tc>
          <w:tcPr>
            <w:tcW w:w="2832" w:type="dxa"/>
          </w:tcPr>
          <w:p w14:paraId="52009B58" w14:textId="77777777" w:rsidR="00115887" w:rsidRPr="00115887" w:rsidRDefault="00115887" w:rsidP="00115887">
            <w:pPr>
              <w:spacing w:before="0" w:after="0"/>
              <w:jc w:val="left"/>
              <w:rPr>
                <w:sz w:val="20"/>
                <w:szCs w:val="20"/>
              </w:rPr>
            </w:pPr>
            <w:r w:rsidRPr="00115887">
              <w:rPr>
                <w:sz w:val="20"/>
                <w:szCs w:val="20"/>
              </w:rPr>
              <w:t xml:space="preserve">641. Rémunération des personnels </w:t>
            </w:r>
          </w:p>
        </w:tc>
        <w:tc>
          <w:tcPr>
            <w:tcW w:w="6580" w:type="dxa"/>
          </w:tcPr>
          <w:p w14:paraId="7C546ACA" w14:textId="77777777" w:rsidR="00115887" w:rsidRPr="00115887" w:rsidRDefault="00115887" w:rsidP="00E22860">
            <w:pPr>
              <w:spacing w:before="0" w:after="0"/>
              <w:rPr>
                <w:sz w:val="20"/>
                <w:szCs w:val="20"/>
              </w:rPr>
            </w:pPr>
            <w:r w:rsidRPr="00115887">
              <w:rPr>
                <w:sz w:val="20"/>
                <w:szCs w:val="20"/>
              </w:rPr>
              <w:t xml:space="preserve">Rémunération principale brute des personnels, indemnités pour heures supplémentaires, congés payés, primes, indemnités et avantages divers ; chèques repas ou déjeuner. </w:t>
            </w:r>
          </w:p>
        </w:tc>
      </w:tr>
      <w:tr w:rsidR="00115887" w:rsidRPr="00115887" w14:paraId="0DA2D50A" w14:textId="77777777" w:rsidTr="00290F03">
        <w:trPr>
          <w:trHeight w:val="204"/>
        </w:trPr>
        <w:tc>
          <w:tcPr>
            <w:tcW w:w="2832" w:type="dxa"/>
          </w:tcPr>
          <w:p w14:paraId="6913604F" w14:textId="77777777" w:rsidR="00115887" w:rsidRPr="00115887" w:rsidRDefault="00115887" w:rsidP="00115887">
            <w:pPr>
              <w:spacing w:before="0" w:after="0"/>
              <w:jc w:val="left"/>
              <w:rPr>
                <w:sz w:val="20"/>
                <w:szCs w:val="20"/>
              </w:rPr>
            </w:pPr>
            <w:r w:rsidRPr="00115887">
              <w:rPr>
                <w:sz w:val="20"/>
                <w:szCs w:val="20"/>
              </w:rPr>
              <w:t xml:space="preserve">645. Charges et cotisations sociales </w:t>
            </w:r>
          </w:p>
        </w:tc>
        <w:tc>
          <w:tcPr>
            <w:tcW w:w="6580" w:type="dxa"/>
          </w:tcPr>
          <w:p w14:paraId="2762A00D" w14:textId="77777777" w:rsidR="00115887" w:rsidRPr="00115887" w:rsidRDefault="00115887" w:rsidP="00E22860">
            <w:pPr>
              <w:spacing w:before="0" w:after="0"/>
              <w:rPr>
                <w:sz w:val="20"/>
                <w:szCs w:val="20"/>
              </w:rPr>
            </w:pPr>
            <w:r w:rsidRPr="00115887">
              <w:rPr>
                <w:sz w:val="20"/>
                <w:szCs w:val="20"/>
              </w:rPr>
              <w:t xml:space="preserve">Cotisations sociales versées par l’association en tant qu’employeur à l’URSSAF, aux mutuelles, aux caisses de retraites, à Pôle Emploi et aux autres organismes sociaux. Entrent aussi dans les charges sociales. </w:t>
            </w:r>
          </w:p>
        </w:tc>
      </w:tr>
      <w:tr w:rsidR="00115887" w:rsidRPr="00115887" w14:paraId="1241FABF" w14:textId="77777777" w:rsidTr="00290F03">
        <w:trPr>
          <w:trHeight w:val="90"/>
        </w:trPr>
        <w:tc>
          <w:tcPr>
            <w:tcW w:w="2832" w:type="dxa"/>
          </w:tcPr>
          <w:p w14:paraId="3AD38A98" w14:textId="77777777" w:rsidR="00115887" w:rsidRPr="00115887" w:rsidRDefault="00115887" w:rsidP="00115887">
            <w:pPr>
              <w:spacing w:before="0" w:after="0"/>
              <w:jc w:val="left"/>
              <w:rPr>
                <w:sz w:val="20"/>
                <w:szCs w:val="20"/>
              </w:rPr>
            </w:pPr>
            <w:r w:rsidRPr="00115887">
              <w:rPr>
                <w:sz w:val="20"/>
                <w:szCs w:val="20"/>
              </w:rPr>
              <w:t xml:space="preserve">Autres charges de personnel </w:t>
            </w:r>
          </w:p>
        </w:tc>
        <w:tc>
          <w:tcPr>
            <w:tcW w:w="6580" w:type="dxa"/>
          </w:tcPr>
          <w:p w14:paraId="6078B844" w14:textId="77777777" w:rsidR="00115887" w:rsidRPr="00115887" w:rsidRDefault="00115887" w:rsidP="00E22860">
            <w:pPr>
              <w:spacing w:before="0" w:after="0"/>
              <w:rPr>
                <w:sz w:val="20"/>
                <w:szCs w:val="20"/>
              </w:rPr>
            </w:pPr>
            <w:r w:rsidRPr="00115887">
              <w:rPr>
                <w:sz w:val="20"/>
                <w:szCs w:val="20"/>
              </w:rPr>
              <w:t xml:space="preserve">Charges de personnel marginales telles que des indemnités versées à un stagiaire. </w:t>
            </w:r>
          </w:p>
        </w:tc>
      </w:tr>
      <w:tr w:rsidR="00115887" w:rsidRPr="00115887" w14:paraId="104D71D0" w14:textId="77777777" w:rsidTr="00290F03">
        <w:trPr>
          <w:trHeight w:val="204"/>
        </w:trPr>
        <w:tc>
          <w:tcPr>
            <w:tcW w:w="2832" w:type="dxa"/>
          </w:tcPr>
          <w:p w14:paraId="083D3666" w14:textId="77777777" w:rsidR="00115887" w:rsidRPr="00115887" w:rsidRDefault="00115887" w:rsidP="00115887">
            <w:pPr>
              <w:spacing w:before="0" w:after="0"/>
              <w:jc w:val="left"/>
              <w:rPr>
                <w:sz w:val="20"/>
                <w:szCs w:val="20"/>
              </w:rPr>
            </w:pPr>
            <w:r w:rsidRPr="00115887">
              <w:rPr>
                <w:b/>
                <w:bCs/>
                <w:sz w:val="20"/>
                <w:szCs w:val="20"/>
              </w:rPr>
              <w:lastRenderedPageBreak/>
              <w:t xml:space="preserve">65- Autres charges de gestion courante </w:t>
            </w:r>
          </w:p>
        </w:tc>
        <w:tc>
          <w:tcPr>
            <w:tcW w:w="6580" w:type="dxa"/>
          </w:tcPr>
          <w:p w14:paraId="2F5CA5B2" w14:textId="77777777" w:rsidR="00115887" w:rsidRPr="00115887" w:rsidRDefault="00115887" w:rsidP="00E22860">
            <w:pPr>
              <w:spacing w:before="0" w:after="0"/>
              <w:rPr>
                <w:sz w:val="20"/>
                <w:szCs w:val="20"/>
              </w:rPr>
            </w:pPr>
            <w:r w:rsidRPr="00115887">
              <w:rPr>
                <w:sz w:val="20"/>
                <w:szCs w:val="20"/>
              </w:rPr>
              <w:t xml:space="preserve">Redevance pour concession brevets; pertes sur créances irrécouvrables (subventions acquises annulées, factures clients impayées), subventions attribuées par l’association, etc. </w:t>
            </w:r>
          </w:p>
        </w:tc>
      </w:tr>
      <w:tr w:rsidR="00115887" w:rsidRPr="00115887" w14:paraId="3DB889B6" w14:textId="77777777" w:rsidTr="00290F03">
        <w:trPr>
          <w:trHeight w:val="314"/>
        </w:trPr>
        <w:tc>
          <w:tcPr>
            <w:tcW w:w="2832" w:type="dxa"/>
          </w:tcPr>
          <w:p w14:paraId="0613EB5E" w14:textId="77777777" w:rsidR="00115887" w:rsidRPr="00115887" w:rsidRDefault="00115887" w:rsidP="00115887">
            <w:pPr>
              <w:spacing w:before="0" w:after="0"/>
              <w:jc w:val="left"/>
              <w:rPr>
                <w:sz w:val="20"/>
                <w:szCs w:val="20"/>
              </w:rPr>
            </w:pPr>
            <w:r w:rsidRPr="00115887">
              <w:rPr>
                <w:b/>
                <w:bCs/>
                <w:sz w:val="20"/>
                <w:szCs w:val="20"/>
              </w:rPr>
              <w:t xml:space="preserve">66- Charges financières </w:t>
            </w:r>
          </w:p>
        </w:tc>
        <w:tc>
          <w:tcPr>
            <w:tcW w:w="6580" w:type="dxa"/>
          </w:tcPr>
          <w:p w14:paraId="45392E78" w14:textId="77777777" w:rsidR="00115887" w:rsidRPr="00115887" w:rsidRDefault="00115887" w:rsidP="00E22860">
            <w:pPr>
              <w:spacing w:before="0" w:after="0"/>
              <w:rPr>
                <w:sz w:val="20"/>
                <w:szCs w:val="20"/>
              </w:rPr>
            </w:pPr>
            <w:r w:rsidRPr="00115887">
              <w:rPr>
                <w:sz w:val="20"/>
                <w:szCs w:val="20"/>
              </w:rPr>
              <w:t xml:space="preserve">Les intérêts d’emprunt. Cela inclut également les pénalités de retard dans le paiement des échéances d’un crédit le cas échéant. Charges nettes résultant des cessions de valeurs mobilières de placement lorsque celles-ci se traduisent par une moins-value </w:t>
            </w:r>
          </w:p>
        </w:tc>
      </w:tr>
      <w:tr w:rsidR="00115887" w:rsidRPr="00115887" w14:paraId="0C587842" w14:textId="77777777" w:rsidTr="00290F03">
        <w:trPr>
          <w:trHeight w:val="204"/>
        </w:trPr>
        <w:tc>
          <w:tcPr>
            <w:tcW w:w="2832" w:type="dxa"/>
          </w:tcPr>
          <w:p w14:paraId="6B87D5F8" w14:textId="77777777" w:rsidR="00115887" w:rsidRPr="00115887" w:rsidRDefault="00115887" w:rsidP="00115887">
            <w:pPr>
              <w:spacing w:before="0" w:after="0"/>
              <w:jc w:val="left"/>
              <w:rPr>
                <w:sz w:val="20"/>
                <w:szCs w:val="20"/>
              </w:rPr>
            </w:pPr>
            <w:r w:rsidRPr="00115887">
              <w:rPr>
                <w:b/>
                <w:bCs/>
                <w:sz w:val="20"/>
                <w:szCs w:val="20"/>
              </w:rPr>
              <w:t xml:space="preserve">67- Charges exceptionnelles </w:t>
            </w:r>
          </w:p>
        </w:tc>
        <w:tc>
          <w:tcPr>
            <w:tcW w:w="6580" w:type="dxa"/>
          </w:tcPr>
          <w:p w14:paraId="5528768A" w14:textId="77777777" w:rsidR="00115887" w:rsidRPr="00115887" w:rsidRDefault="00115887" w:rsidP="00E22860">
            <w:pPr>
              <w:spacing w:before="0" w:after="0"/>
              <w:rPr>
                <w:sz w:val="20"/>
                <w:szCs w:val="20"/>
              </w:rPr>
            </w:pPr>
            <w:r w:rsidRPr="00115887">
              <w:rPr>
                <w:sz w:val="20"/>
                <w:szCs w:val="20"/>
              </w:rPr>
              <w:t xml:space="preserve">Dépenses qui ont un caractère inhabituel, par rapport à l’activité ordinaire ou courante. </w:t>
            </w:r>
            <w:r w:rsidRPr="00115887">
              <w:rPr>
                <w:i/>
                <w:iCs/>
                <w:sz w:val="20"/>
                <w:szCs w:val="20"/>
              </w:rPr>
              <w:t xml:space="preserve">Exemple : une amende pour excès de vitesse. </w:t>
            </w:r>
          </w:p>
        </w:tc>
      </w:tr>
      <w:tr w:rsidR="00115887" w:rsidRPr="00115887" w14:paraId="2A740405" w14:textId="77777777" w:rsidTr="00290F03">
        <w:trPr>
          <w:trHeight w:val="423"/>
        </w:trPr>
        <w:tc>
          <w:tcPr>
            <w:tcW w:w="2832" w:type="dxa"/>
          </w:tcPr>
          <w:p w14:paraId="390A3393" w14:textId="77777777" w:rsidR="00115887" w:rsidRPr="00115887" w:rsidRDefault="00115887" w:rsidP="00115887">
            <w:pPr>
              <w:spacing w:before="0" w:after="0"/>
              <w:jc w:val="left"/>
              <w:rPr>
                <w:sz w:val="20"/>
                <w:szCs w:val="20"/>
              </w:rPr>
            </w:pPr>
            <w:r w:rsidRPr="00115887">
              <w:rPr>
                <w:b/>
                <w:bCs/>
                <w:sz w:val="20"/>
                <w:szCs w:val="20"/>
              </w:rPr>
              <w:t xml:space="preserve">68- Dotation aux amortissements, </w:t>
            </w:r>
            <w:r w:rsidRPr="00115887">
              <w:rPr>
                <w:sz w:val="20"/>
                <w:szCs w:val="20"/>
              </w:rPr>
              <w:t xml:space="preserve">provisions et </w:t>
            </w:r>
          </w:p>
          <w:p w14:paraId="57695FB3" w14:textId="77777777" w:rsidR="00115887" w:rsidRPr="00115887" w:rsidRDefault="00115887" w:rsidP="00115887">
            <w:pPr>
              <w:spacing w:before="0" w:after="0"/>
              <w:jc w:val="left"/>
              <w:rPr>
                <w:sz w:val="20"/>
                <w:szCs w:val="20"/>
              </w:rPr>
            </w:pPr>
            <w:r w:rsidRPr="00115887">
              <w:rPr>
                <w:sz w:val="20"/>
                <w:szCs w:val="20"/>
              </w:rPr>
              <w:t xml:space="preserve">689. Engagements à réaliser sur ressources affectées </w:t>
            </w:r>
          </w:p>
        </w:tc>
        <w:tc>
          <w:tcPr>
            <w:tcW w:w="6580" w:type="dxa"/>
          </w:tcPr>
          <w:p w14:paraId="008932F1" w14:textId="77777777" w:rsidR="00115887" w:rsidRPr="00115887" w:rsidRDefault="00115887" w:rsidP="00E22860">
            <w:pPr>
              <w:spacing w:before="0" w:after="0"/>
              <w:rPr>
                <w:sz w:val="20"/>
                <w:szCs w:val="20"/>
              </w:rPr>
            </w:pPr>
            <w:r w:rsidRPr="00115887">
              <w:rPr>
                <w:sz w:val="20"/>
                <w:szCs w:val="20"/>
              </w:rPr>
              <w:t xml:space="preserve">Prise en compte de l’usure des biens de l’association inscrits à l’actif du bilan. Elle se calcule en fonction du prix d’achat et de sa durée d'utilisation. Exemple : si l'association a acquis un véhicule pour 20 000€ et que sa durée d'utilisation est de 5 ans, la dotation d'amortissement à comptabiliser annuellement pendant 5 ans est de 20 000/5 = 4000 €. (en amortissement linéaire). </w:t>
            </w:r>
          </w:p>
        </w:tc>
      </w:tr>
      <w:tr w:rsidR="00115887" w:rsidRPr="00115887" w14:paraId="1E2B2755" w14:textId="77777777" w:rsidTr="00E22860">
        <w:trPr>
          <w:trHeight w:val="90"/>
        </w:trPr>
        <w:tc>
          <w:tcPr>
            <w:tcW w:w="9412" w:type="dxa"/>
            <w:gridSpan w:val="2"/>
          </w:tcPr>
          <w:p w14:paraId="3A02F2D8" w14:textId="32738E71" w:rsidR="00115887" w:rsidRPr="00115887" w:rsidRDefault="00115887" w:rsidP="00E22860">
            <w:pPr>
              <w:spacing w:before="0" w:after="0"/>
              <w:jc w:val="left"/>
              <w:rPr>
                <w:sz w:val="20"/>
                <w:szCs w:val="20"/>
              </w:rPr>
            </w:pPr>
            <w:r w:rsidRPr="00115887">
              <w:rPr>
                <w:b/>
                <w:bCs/>
                <w:sz w:val="20"/>
                <w:szCs w:val="20"/>
              </w:rPr>
              <w:t xml:space="preserve">TOTAL DES </w:t>
            </w:r>
            <w:r w:rsidR="00E22860">
              <w:rPr>
                <w:b/>
                <w:bCs/>
                <w:sz w:val="20"/>
                <w:szCs w:val="20"/>
              </w:rPr>
              <w:t>DEPENSES</w:t>
            </w:r>
            <w:r w:rsidRPr="00115887">
              <w:rPr>
                <w:b/>
                <w:bCs/>
                <w:sz w:val="20"/>
                <w:szCs w:val="20"/>
              </w:rPr>
              <w:t xml:space="preserve"> </w:t>
            </w:r>
          </w:p>
        </w:tc>
      </w:tr>
    </w:tbl>
    <w:p w14:paraId="246506F9" w14:textId="30497344" w:rsidR="00E22860" w:rsidRPr="00115887" w:rsidRDefault="00E22860" w:rsidP="00E22860">
      <w:pPr>
        <w:spacing w:before="360"/>
        <w:jc w:val="left"/>
        <w:rPr>
          <w:color w:val="0070C0"/>
          <w:szCs w:val="18"/>
        </w:rPr>
      </w:pPr>
      <w:r w:rsidRPr="00115887">
        <w:rPr>
          <w:rFonts w:ascii="Wingdings" w:hAnsi="Wingdings" w:cs="Wingdings"/>
          <w:color w:val="0070C0"/>
          <w:szCs w:val="18"/>
        </w:rPr>
        <w:t></w:t>
      </w:r>
      <w:r w:rsidRPr="00115887">
        <w:rPr>
          <w:rFonts w:ascii="Wingdings" w:hAnsi="Wingdings" w:cs="Wingdings"/>
          <w:color w:val="0070C0"/>
          <w:szCs w:val="18"/>
        </w:rPr>
        <w:t></w:t>
      </w:r>
      <w:r w:rsidRPr="00115887">
        <w:rPr>
          <w:b/>
          <w:bCs/>
          <w:color w:val="0070C0"/>
          <w:szCs w:val="18"/>
        </w:rPr>
        <w:t xml:space="preserve">Les </w:t>
      </w:r>
      <w:r>
        <w:rPr>
          <w:b/>
          <w:bCs/>
          <w:color w:val="0070C0"/>
          <w:szCs w:val="18"/>
        </w:rPr>
        <w:t>ressources ou recettes</w:t>
      </w:r>
    </w:p>
    <w:tbl>
      <w:tblPr>
        <w:tblW w:w="9412"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000" w:firstRow="0" w:lastRow="0" w:firstColumn="0" w:lastColumn="0" w:noHBand="0" w:noVBand="0"/>
      </w:tblPr>
      <w:tblGrid>
        <w:gridCol w:w="2974"/>
        <w:gridCol w:w="6438"/>
      </w:tblGrid>
      <w:tr w:rsidR="00115887" w:rsidRPr="00115887" w14:paraId="0F980F64" w14:textId="77777777" w:rsidTr="00330FFB">
        <w:trPr>
          <w:trHeight w:val="98"/>
        </w:trPr>
        <w:tc>
          <w:tcPr>
            <w:tcW w:w="2974" w:type="dxa"/>
          </w:tcPr>
          <w:p w14:paraId="5D15A2EB" w14:textId="78E50C62" w:rsidR="00115887" w:rsidRPr="00115887" w:rsidRDefault="00E22860" w:rsidP="00115887">
            <w:pPr>
              <w:spacing w:before="0" w:after="0"/>
              <w:jc w:val="left"/>
              <w:rPr>
                <w:sz w:val="20"/>
                <w:szCs w:val="20"/>
              </w:rPr>
            </w:pPr>
            <w:r w:rsidRPr="00E22860">
              <w:rPr>
                <w:b/>
                <w:bCs/>
                <w:i/>
                <w:iCs/>
                <w:sz w:val="20"/>
                <w:szCs w:val="20"/>
              </w:rPr>
              <w:t>RECETTES</w:t>
            </w:r>
            <w:r w:rsidR="00115887" w:rsidRPr="00115887">
              <w:rPr>
                <w:b/>
                <w:bCs/>
                <w:i/>
                <w:iCs/>
                <w:sz w:val="20"/>
                <w:szCs w:val="20"/>
              </w:rPr>
              <w:t xml:space="preserve"> </w:t>
            </w:r>
          </w:p>
        </w:tc>
        <w:tc>
          <w:tcPr>
            <w:tcW w:w="6438" w:type="dxa"/>
          </w:tcPr>
          <w:p w14:paraId="22180C2E" w14:textId="77777777" w:rsidR="00115887" w:rsidRPr="00115887" w:rsidRDefault="00115887" w:rsidP="00115887">
            <w:pPr>
              <w:spacing w:before="0" w:after="0"/>
              <w:jc w:val="left"/>
              <w:rPr>
                <w:sz w:val="20"/>
                <w:szCs w:val="20"/>
              </w:rPr>
            </w:pPr>
            <w:r w:rsidRPr="00115887">
              <w:rPr>
                <w:b/>
                <w:bCs/>
                <w:sz w:val="20"/>
                <w:szCs w:val="20"/>
              </w:rPr>
              <w:t xml:space="preserve">NATURE - EXEMPLES </w:t>
            </w:r>
          </w:p>
        </w:tc>
      </w:tr>
      <w:tr w:rsidR="00115887" w:rsidRPr="00115887" w14:paraId="0BB03A25" w14:textId="77777777" w:rsidTr="00330FFB">
        <w:trPr>
          <w:trHeight w:val="363"/>
        </w:trPr>
        <w:tc>
          <w:tcPr>
            <w:tcW w:w="2974" w:type="dxa"/>
          </w:tcPr>
          <w:p w14:paraId="5793182A" w14:textId="77777777" w:rsidR="00115887" w:rsidRPr="00115887" w:rsidRDefault="00115887" w:rsidP="00115887">
            <w:pPr>
              <w:spacing w:before="0" w:after="0"/>
              <w:jc w:val="left"/>
              <w:rPr>
                <w:sz w:val="20"/>
                <w:szCs w:val="20"/>
              </w:rPr>
            </w:pPr>
            <w:r w:rsidRPr="00115887">
              <w:rPr>
                <w:b/>
                <w:bCs/>
                <w:sz w:val="20"/>
                <w:szCs w:val="20"/>
              </w:rPr>
              <w:t xml:space="preserve">701. Vente de produits finis, de marchandises </w:t>
            </w:r>
          </w:p>
        </w:tc>
        <w:tc>
          <w:tcPr>
            <w:tcW w:w="6438" w:type="dxa"/>
          </w:tcPr>
          <w:p w14:paraId="4112DCDF" w14:textId="77777777" w:rsidR="00115887" w:rsidRPr="00115887" w:rsidRDefault="00115887" w:rsidP="00E22860">
            <w:pPr>
              <w:spacing w:before="0" w:after="0"/>
              <w:rPr>
                <w:sz w:val="20"/>
                <w:szCs w:val="20"/>
              </w:rPr>
            </w:pPr>
            <w:r w:rsidRPr="00115887">
              <w:rPr>
                <w:sz w:val="20"/>
                <w:szCs w:val="20"/>
              </w:rPr>
              <w:t xml:space="preserve">Marchandises stockées ou non, revendues en l’état par l’association. Exemple : vente d’articles aux couleurs de l’association (T-shirts, maillots, cabas, etc.) </w:t>
            </w:r>
          </w:p>
        </w:tc>
      </w:tr>
      <w:tr w:rsidR="00115887" w:rsidRPr="00115887" w14:paraId="4B6D5901" w14:textId="77777777" w:rsidTr="00330FFB">
        <w:trPr>
          <w:trHeight w:val="424"/>
        </w:trPr>
        <w:tc>
          <w:tcPr>
            <w:tcW w:w="2974" w:type="dxa"/>
          </w:tcPr>
          <w:p w14:paraId="02B35CD6" w14:textId="77777777" w:rsidR="00115887" w:rsidRPr="00115887" w:rsidRDefault="00115887" w:rsidP="00115887">
            <w:pPr>
              <w:spacing w:before="0" w:after="0"/>
              <w:jc w:val="left"/>
              <w:rPr>
                <w:sz w:val="20"/>
                <w:szCs w:val="20"/>
              </w:rPr>
            </w:pPr>
            <w:r w:rsidRPr="00115887">
              <w:rPr>
                <w:b/>
                <w:bCs/>
                <w:sz w:val="20"/>
                <w:szCs w:val="20"/>
              </w:rPr>
              <w:t xml:space="preserve">706. Prestations de services </w:t>
            </w:r>
          </w:p>
        </w:tc>
        <w:tc>
          <w:tcPr>
            <w:tcW w:w="6438" w:type="dxa"/>
          </w:tcPr>
          <w:p w14:paraId="35FD247B" w14:textId="77777777" w:rsidR="00115887" w:rsidRPr="00115887" w:rsidRDefault="00115887" w:rsidP="00E22860">
            <w:pPr>
              <w:spacing w:before="0" w:after="0"/>
              <w:rPr>
                <w:sz w:val="20"/>
                <w:szCs w:val="20"/>
              </w:rPr>
            </w:pPr>
            <w:r w:rsidRPr="00115887">
              <w:rPr>
                <w:sz w:val="20"/>
                <w:szCs w:val="20"/>
              </w:rPr>
              <w:t xml:space="preserve">Services rendus et « facturés » par l’association à des tiers, des bénéficiaires, des adhérents, etc. Exemple : la « participation aux frais » pour conseils juridiques d’associations de défense des droits ou pour représentations socio-culturelles. </w:t>
            </w:r>
          </w:p>
        </w:tc>
      </w:tr>
      <w:tr w:rsidR="00115887" w:rsidRPr="00115887" w14:paraId="6D78FD1E" w14:textId="77777777" w:rsidTr="00330FFB">
        <w:trPr>
          <w:trHeight w:val="204"/>
        </w:trPr>
        <w:tc>
          <w:tcPr>
            <w:tcW w:w="2974" w:type="dxa"/>
          </w:tcPr>
          <w:p w14:paraId="3CFC4F6F" w14:textId="77777777" w:rsidR="00115887" w:rsidRPr="00115887" w:rsidRDefault="00115887" w:rsidP="00115887">
            <w:pPr>
              <w:spacing w:before="0" w:after="0"/>
              <w:jc w:val="left"/>
              <w:rPr>
                <w:sz w:val="20"/>
                <w:szCs w:val="20"/>
              </w:rPr>
            </w:pPr>
            <w:r w:rsidRPr="00115887">
              <w:rPr>
                <w:b/>
                <w:bCs/>
                <w:sz w:val="20"/>
                <w:szCs w:val="20"/>
              </w:rPr>
              <w:t xml:space="preserve">73. Dotations et produits de tarification </w:t>
            </w:r>
          </w:p>
        </w:tc>
        <w:tc>
          <w:tcPr>
            <w:tcW w:w="6438" w:type="dxa"/>
          </w:tcPr>
          <w:p w14:paraId="36802785" w14:textId="77777777" w:rsidR="00115887" w:rsidRPr="00115887" w:rsidRDefault="00115887" w:rsidP="00E22860">
            <w:pPr>
              <w:spacing w:before="0" w:after="0"/>
              <w:rPr>
                <w:sz w:val="20"/>
                <w:szCs w:val="20"/>
              </w:rPr>
            </w:pPr>
            <w:r w:rsidRPr="00115887">
              <w:rPr>
                <w:sz w:val="20"/>
                <w:szCs w:val="20"/>
              </w:rPr>
              <w:t xml:space="preserve">Produits des tarifications du Code de l’action sociale et des familles, dépendance, EHPAD, etc. </w:t>
            </w:r>
          </w:p>
        </w:tc>
      </w:tr>
      <w:tr w:rsidR="00115887" w:rsidRPr="00115887" w14:paraId="7821C638" w14:textId="77777777" w:rsidTr="00330FFB">
        <w:trPr>
          <w:trHeight w:val="425"/>
        </w:trPr>
        <w:tc>
          <w:tcPr>
            <w:tcW w:w="2974" w:type="dxa"/>
          </w:tcPr>
          <w:p w14:paraId="55936600" w14:textId="77777777" w:rsidR="00115887" w:rsidRPr="00115887" w:rsidRDefault="00115887" w:rsidP="00115887">
            <w:pPr>
              <w:spacing w:before="0" w:after="0"/>
              <w:jc w:val="left"/>
              <w:rPr>
                <w:sz w:val="20"/>
                <w:szCs w:val="20"/>
              </w:rPr>
            </w:pPr>
            <w:r w:rsidRPr="00115887">
              <w:rPr>
                <w:b/>
                <w:bCs/>
                <w:sz w:val="20"/>
                <w:szCs w:val="20"/>
              </w:rPr>
              <w:t>74. Subventions d’exploitation</w:t>
            </w:r>
            <w:r w:rsidRPr="00115887">
              <w:rPr>
                <w:sz w:val="20"/>
                <w:szCs w:val="20"/>
              </w:rPr>
              <w:t xml:space="preserve">5 </w:t>
            </w:r>
          </w:p>
        </w:tc>
        <w:tc>
          <w:tcPr>
            <w:tcW w:w="6438" w:type="dxa"/>
          </w:tcPr>
          <w:p w14:paraId="12BD02D1" w14:textId="77777777" w:rsidR="00115887" w:rsidRPr="00115887" w:rsidRDefault="00115887" w:rsidP="00E22860">
            <w:pPr>
              <w:spacing w:before="0" w:after="0"/>
              <w:rPr>
                <w:sz w:val="20"/>
                <w:szCs w:val="20"/>
              </w:rPr>
            </w:pPr>
            <w:r w:rsidRPr="00115887">
              <w:rPr>
                <w:sz w:val="20"/>
                <w:szCs w:val="20"/>
              </w:rPr>
              <w:t xml:space="preserve">Subventions publiques ou privées, de fonctionnement (y compris fonctionnement global de la structure). « Fonds à engager » reçus en vue d’une opération préalablement déterminée. Aide forfaitaire à l’apprentissage de l’État. </w:t>
            </w:r>
          </w:p>
        </w:tc>
      </w:tr>
      <w:tr w:rsidR="00330FFB" w:rsidRPr="00115887" w14:paraId="168383E0" w14:textId="77777777" w:rsidTr="00E6151E">
        <w:trPr>
          <w:trHeight w:val="204"/>
        </w:trPr>
        <w:tc>
          <w:tcPr>
            <w:tcW w:w="9412" w:type="dxa"/>
            <w:gridSpan w:val="2"/>
          </w:tcPr>
          <w:p w14:paraId="42BE3852" w14:textId="6B99133A" w:rsidR="00330FFB" w:rsidRPr="00115887" w:rsidRDefault="00330FFB" w:rsidP="00330FFB">
            <w:pPr>
              <w:spacing w:before="0" w:after="0"/>
              <w:rPr>
                <w:sz w:val="20"/>
                <w:szCs w:val="20"/>
              </w:rPr>
            </w:pPr>
            <w:r w:rsidRPr="00115887">
              <w:rPr>
                <w:sz w:val="20"/>
                <w:szCs w:val="20"/>
              </w:rPr>
              <w:t>État : préciser le(s) ministère(s), directions ou services déconcentrés sollicité(s)</w:t>
            </w:r>
            <w:r>
              <w:rPr>
                <w:sz w:val="20"/>
                <w:szCs w:val="20"/>
              </w:rPr>
              <w:t xml:space="preserve"> : </w:t>
            </w:r>
          </w:p>
        </w:tc>
      </w:tr>
      <w:tr w:rsidR="00115887" w:rsidRPr="00115887" w14:paraId="59B6FB41" w14:textId="77777777" w:rsidTr="00E22860">
        <w:trPr>
          <w:trHeight w:val="90"/>
        </w:trPr>
        <w:tc>
          <w:tcPr>
            <w:tcW w:w="9412" w:type="dxa"/>
            <w:gridSpan w:val="2"/>
          </w:tcPr>
          <w:p w14:paraId="4E66D2EF" w14:textId="6A838B4F" w:rsidR="00115887" w:rsidRPr="00115887" w:rsidRDefault="00330FFB" w:rsidP="00330FFB">
            <w:pPr>
              <w:spacing w:before="0" w:after="0"/>
              <w:rPr>
                <w:sz w:val="20"/>
                <w:szCs w:val="20"/>
              </w:rPr>
            </w:pPr>
            <w:r>
              <w:rPr>
                <w:sz w:val="20"/>
                <w:szCs w:val="20"/>
              </w:rPr>
              <w:t>Conseil</w:t>
            </w:r>
            <w:r w:rsidR="00115887" w:rsidRPr="00115887">
              <w:rPr>
                <w:sz w:val="20"/>
                <w:szCs w:val="20"/>
              </w:rPr>
              <w:t xml:space="preserve"> Régiona</w:t>
            </w:r>
            <w:r>
              <w:rPr>
                <w:sz w:val="20"/>
                <w:szCs w:val="20"/>
              </w:rPr>
              <w:t xml:space="preserve">l </w:t>
            </w:r>
            <w:r w:rsidR="00115887" w:rsidRPr="00115887">
              <w:rPr>
                <w:sz w:val="20"/>
                <w:szCs w:val="20"/>
              </w:rPr>
              <w:t xml:space="preserve">: </w:t>
            </w:r>
            <w:r>
              <w:rPr>
                <w:sz w:val="20"/>
                <w:szCs w:val="20"/>
              </w:rPr>
              <w:t xml:space="preserve"> </w:t>
            </w:r>
          </w:p>
        </w:tc>
      </w:tr>
      <w:tr w:rsidR="00115887" w:rsidRPr="00115887" w14:paraId="1E268EBB" w14:textId="77777777" w:rsidTr="00E22860">
        <w:trPr>
          <w:trHeight w:val="90"/>
        </w:trPr>
        <w:tc>
          <w:tcPr>
            <w:tcW w:w="9412" w:type="dxa"/>
            <w:gridSpan w:val="2"/>
          </w:tcPr>
          <w:p w14:paraId="5BD1E40C" w14:textId="41E613CD" w:rsidR="00115887" w:rsidRPr="00115887" w:rsidRDefault="00115887" w:rsidP="00330FFB">
            <w:pPr>
              <w:spacing w:before="0" w:after="0"/>
              <w:rPr>
                <w:sz w:val="20"/>
                <w:szCs w:val="20"/>
              </w:rPr>
            </w:pPr>
            <w:r w:rsidRPr="00115887">
              <w:rPr>
                <w:sz w:val="20"/>
                <w:szCs w:val="20"/>
              </w:rPr>
              <w:t>Conseil</w:t>
            </w:r>
            <w:r w:rsidR="00330FFB">
              <w:rPr>
                <w:sz w:val="20"/>
                <w:szCs w:val="20"/>
              </w:rPr>
              <w:t xml:space="preserve"> </w:t>
            </w:r>
            <w:r w:rsidRPr="00115887">
              <w:rPr>
                <w:sz w:val="20"/>
                <w:szCs w:val="20"/>
              </w:rPr>
              <w:t xml:space="preserve">Départemental : </w:t>
            </w:r>
          </w:p>
        </w:tc>
      </w:tr>
      <w:tr w:rsidR="00330FFB" w:rsidRPr="00115887" w14:paraId="201C4E28" w14:textId="77777777" w:rsidTr="002368C3">
        <w:trPr>
          <w:trHeight w:val="205"/>
        </w:trPr>
        <w:tc>
          <w:tcPr>
            <w:tcW w:w="9412" w:type="dxa"/>
            <w:gridSpan w:val="2"/>
          </w:tcPr>
          <w:p w14:paraId="1CAC7BF6" w14:textId="256285AC" w:rsidR="00330FFB" w:rsidRPr="00115887" w:rsidRDefault="00330FFB" w:rsidP="00E22860">
            <w:pPr>
              <w:spacing w:before="0" w:after="0"/>
              <w:rPr>
                <w:sz w:val="20"/>
                <w:szCs w:val="20"/>
              </w:rPr>
            </w:pPr>
            <w:r>
              <w:rPr>
                <w:sz w:val="20"/>
                <w:szCs w:val="20"/>
              </w:rPr>
              <w:t>Métropole</w:t>
            </w:r>
            <w:r w:rsidRPr="00115887">
              <w:rPr>
                <w:sz w:val="20"/>
                <w:szCs w:val="20"/>
              </w:rPr>
              <w:t xml:space="preserve"> </w:t>
            </w:r>
            <w:r>
              <w:rPr>
                <w:sz w:val="20"/>
                <w:szCs w:val="20"/>
              </w:rPr>
              <w:t xml:space="preserve">Aix-Marseille Provence : </w:t>
            </w:r>
          </w:p>
        </w:tc>
      </w:tr>
      <w:tr w:rsidR="00115887" w:rsidRPr="00115887" w14:paraId="07D62697" w14:textId="77777777" w:rsidTr="00E22860">
        <w:trPr>
          <w:trHeight w:val="90"/>
        </w:trPr>
        <w:tc>
          <w:tcPr>
            <w:tcW w:w="9412" w:type="dxa"/>
            <w:gridSpan w:val="2"/>
          </w:tcPr>
          <w:p w14:paraId="78EF1A70" w14:textId="77777777" w:rsidR="00115887" w:rsidRPr="00115887" w:rsidRDefault="00115887" w:rsidP="00E22860">
            <w:pPr>
              <w:spacing w:before="0" w:after="0"/>
              <w:rPr>
                <w:sz w:val="20"/>
                <w:szCs w:val="20"/>
              </w:rPr>
            </w:pPr>
            <w:r w:rsidRPr="00115887">
              <w:rPr>
                <w:sz w:val="20"/>
                <w:szCs w:val="20"/>
              </w:rPr>
              <w:t xml:space="preserve">Organismes sociaux (CAF, etc. détailler) : </w:t>
            </w:r>
          </w:p>
        </w:tc>
      </w:tr>
      <w:tr w:rsidR="00115887" w:rsidRPr="00115887" w14:paraId="4E150585" w14:textId="77777777" w:rsidTr="00E22860">
        <w:trPr>
          <w:trHeight w:val="90"/>
        </w:trPr>
        <w:tc>
          <w:tcPr>
            <w:tcW w:w="9412" w:type="dxa"/>
            <w:gridSpan w:val="2"/>
          </w:tcPr>
          <w:p w14:paraId="3D93118C" w14:textId="77777777" w:rsidR="00115887" w:rsidRPr="00115887" w:rsidRDefault="00115887" w:rsidP="00E22860">
            <w:pPr>
              <w:spacing w:before="0" w:after="0"/>
              <w:rPr>
                <w:sz w:val="20"/>
                <w:szCs w:val="20"/>
              </w:rPr>
            </w:pPr>
            <w:r w:rsidRPr="00115887">
              <w:rPr>
                <w:sz w:val="20"/>
                <w:szCs w:val="20"/>
              </w:rPr>
              <w:t xml:space="preserve">Fonds européens (FSE, FEDER, etc.) </w:t>
            </w:r>
          </w:p>
        </w:tc>
      </w:tr>
      <w:tr w:rsidR="00115887" w:rsidRPr="00115887" w14:paraId="622821D7" w14:textId="77777777" w:rsidTr="00E22860">
        <w:trPr>
          <w:trHeight w:val="90"/>
        </w:trPr>
        <w:tc>
          <w:tcPr>
            <w:tcW w:w="9412" w:type="dxa"/>
            <w:gridSpan w:val="2"/>
          </w:tcPr>
          <w:p w14:paraId="17819B1B" w14:textId="77777777" w:rsidR="00115887" w:rsidRPr="00115887" w:rsidRDefault="00115887" w:rsidP="00E22860">
            <w:pPr>
              <w:spacing w:before="0" w:after="0"/>
              <w:rPr>
                <w:sz w:val="20"/>
                <w:szCs w:val="20"/>
              </w:rPr>
            </w:pPr>
            <w:r w:rsidRPr="00115887">
              <w:rPr>
                <w:sz w:val="20"/>
                <w:szCs w:val="20"/>
              </w:rPr>
              <w:t xml:space="preserve">L'agence de services et de paiement –ASP- (emplois aidés) </w:t>
            </w:r>
          </w:p>
        </w:tc>
      </w:tr>
      <w:tr w:rsidR="00115887" w:rsidRPr="00115887" w14:paraId="7D149EA6" w14:textId="77777777" w:rsidTr="00E22860">
        <w:trPr>
          <w:trHeight w:val="90"/>
        </w:trPr>
        <w:tc>
          <w:tcPr>
            <w:tcW w:w="9412" w:type="dxa"/>
            <w:gridSpan w:val="2"/>
          </w:tcPr>
          <w:p w14:paraId="38A71670" w14:textId="77777777" w:rsidR="00115887" w:rsidRPr="00115887" w:rsidRDefault="00115887" w:rsidP="00E22860">
            <w:pPr>
              <w:spacing w:before="0" w:after="0"/>
              <w:rPr>
                <w:sz w:val="20"/>
                <w:szCs w:val="20"/>
              </w:rPr>
            </w:pPr>
            <w:r w:rsidRPr="00115887">
              <w:rPr>
                <w:sz w:val="20"/>
                <w:szCs w:val="20"/>
              </w:rPr>
              <w:t xml:space="preserve">Autres établissements publics </w:t>
            </w:r>
          </w:p>
        </w:tc>
      </w:tr>
      <w:tr w:rsidR="00115887" w:rsidRPr="00115887" w14:paraId="35D1E10A" w14:textId="77777777" w:rsidTr="00330FFB">
        <w:trPr>
          <w:trHeight w:val="204"/>
        </w:trPr>
        <w:tc>
          <w:tcPr>
            <w:tcW w:w="2974" w:type="dxa"/>
          </w:tcPr>
          <w:p w14:paraId="1B174FF3" w14:textId="77777777" w:rsidR="00115887" w:rsidRPr="00115887" w:rsidRDefault="00115887" w:rsidP="00115887">
            <w:pPr>
              <w:spacing w:before="0" w:after="0"/>
              <w:jc w:val="left"/>
              <w:rPr>
                <w:sz w:val="20"/>
                <w:szCs w:val="20"/>
              </w:rPr>
            </w:pPr>
            <w:r w:rsidRPr="00115887">
              <w:rPr>
                <w:sz w:val="20"/>
                <w:szCs w:val="20"/>
              </w:rPr>
              <w:t xml:space="preserve">Aides privées </w:t>
            </w:r>
          </w:p>
        </w:tc>
        <w:tc>
          <w:tcPr>
            <w:tcW w:w="6438" w:type="dxa"/>
          </w:tcPr>
          <w:p w14:paraId="6862EAAD" w14:textId="77777777" w:rsidR="00115887" w:rsidRPr="00115887" w:rsidRDefault="00115887" w:rsidP="00E22860">
            <w:pPr>
              <w:spacing w:before="0" w:after="0"/>
              <w:rPr>
                <w:sz w:val="20"/>
                <w:szCs w:val="20"/>
              </w:rPr>
            </w:pPr>
            <w:r w:rsidRPr="00115887">
              <w:rPr>
                <w:sz w:val="20"/>
                <w:szCs w:val="20"/>
              </w:rPr>
              <w:t xml:space="preserve">Subventions privées ne relevant pas des dons ni du mécénat d’entreprises (cf. ci-dessous ligne </w:t>
            </w:r>
            <w:r w:rsidRPr="00115887">
              <w:rPr>
                <w:i/>
                <w:iCs/>
                <w:sz w:val="20"/>
                <w:szCs w:val="20"/>
              </w:rPr>
              <w:t>758.</w:t>
            </w:r>
            <w:r w:rsidRPr="00115887">
              <w:rPr>
                <w:sz w:val="20"/>
                <w:szCs w:val="20"/>
              </w:rPr>
              <w:t xml:space="preserve">) ; par exemple fonds provenant d’une fondation. </w:t>
            </w:r>
          </w:p>
        </w:tc>
      </w:tr>
      <w:tr w:rsidR="00115887" w:rsidRPr="00115887" w14:paraId="210178F0" w14:textId="77777777" w:rsidTr="00330FFB">
        <w:trPr>
          <w:trHeight w:val="314"/>
        </w:trPr>
        <w:tc>
          <w:tcPr>
            <w:tcW w:w="2974" w:type="dxa"/>
          </w:tcPr>
          <w:p w14:paraId="4FB30F94" w14:textId="77777777" w:rsidR="00115887" w:rsidRPr="00115887" w:rsidRDefault="00115887" w:rsidP="00115887">
            <w:pPr>
              <w:spacing w:before="0" w:after="0"/>
              <w:jc w:val="left"/>
              <w:rPr>
                <w:sz w:val="20"/>
                <w:szCs w:val="20"/>
              </w:rPr>
            </w:pPr>
            <w:r w:rsidRPr="00115887">
              <w:rPr>
                <w:b/>
                <w:bCs/>
                <w:sz w:val="20"/>
                <w:szCs w:val="20"/>
              </w:rPr>
              <w:t xml:space="preserve">75 – Autres produits de gestion courante </w:t>
            </w:r>
          </w:p>
        </w:tc>
        <w:tc>
          <w:tcPr>
            <w:tcW w:w="6438" w:type="dxa"/>
          </w:tcPr>
          <w:p w14:paraId="23697D87" w14:textId="77777777" w:rsidR="00115887" w:rsidRPr="00115887" w:rsidRDefault="00115887" w:rsidP="00E22860">
            <w:pPr>
              <w:spacing w:before="0" w:after="0"/>
              <w:rPr>
                <w:sz w:val="20"/>
                <w:szCs w:val="20"/>
              </w:rPr>
            </w:pPr>
            <w:r w:rsidRPr="00115887">
              <w:rPr>
                <w:sz w:val="20"/>
                <w:szCs w:val="20"/>
              </w:rPr>
              <w:t xml:space="preserve">Remboursements de frais au titre de la formation professionnelle ; redevances pour concessions, brevets, licences, etc. ; complément de rémunération des personnes handicapées (E.S.A.T) </w:t>
            </w:r>
          </w:p>
        </w:tc>
      </w:tr>
      <w:tr w:rsidR="00115887" w:rsidRPr="00115887" w14:paraId="252693A2" w14:textId="77777777" w:rsidTr="00330FFB">
        <w:trPr>
          <w:trHeight w:val="227"/>
        </w:trPr>
        <w:tc>
          <w:tcPr>
            <w:tcW w:w="2974" w:type="dxa"/>
          </w:tcPr>
          <w:p w14:paraId="5089614F" w14:textId="77777777" w:rsidR="00115887" w:rsidRPr="00115887" w:rsidRDefault="00115887" w:rsidP="00115887">
            <w:pPr>
              <w:spacing w:before="0" w:after="0"/>
              <w:jc w:val="left"/>
              <w:rPr>
                <w:sz w:val="20"/>
                <w:szCs w:val="20"/>
              </w:rPr>
            </w:pPr>
            <w:r w:rsidRPr="00115887">
              <w:rPr>
                <w:sz w:val="20"/>
                <w:szCs w:val="20"/>
              </w:rPr>
              <w:t xml:space="preserve">756. Cotisations </w:t>
            </w:r>
          </w:p>
        </w:tc>
        <w:tc>
          <w:tcPr>
            <w:tcW w:w="6438" w:type="dxa"/>
          </w:tcPr>
          <w:p w14:paraId="4166F089" w14:textId="77777777" w:rsidR="00115887" w:rsidRPr="00115887" w:rsidRDefault="00115887" w:rsidP="00E22860">
            <w:pPr>
              <w:spacing w:before="0" w:after="0"/>
              <w:rPr>
                <w:sz w:val="20"/>
                <w:szCs w:val="20"/>
              </w:rPr>
            </w:pPr>
            <w:r w:rsidRPr="00115887">
              <w:rPr>
                <w:sz w:val="20"/>
                <w:szCs w:val="20"/>
              </w:rPr>
              <w:t xml:space="preserve">Distinguer les cotisations avec et sans contrepartie (dans ce dernier cas -&gt; dons : ci-dessous) </w:t>
            </w:r>
          </w:p>
        </w:tc>
      </w:tr>
      <w:tr w:rsidR="00115887" w:rsidRPr="00115887" w14:paraId="5E50691F" w14:textId="77777777" w:rsidTr="00330FFB">
        <w:trPr>
          <w:trHeight w:val="227"/>
        </w:trPr>
        <w:tc>
          <w:tcPr>
            <w:tcW w:w="2974" w:type="dxa"/>
          </w:tcPr>
          <w:p w14:paraId="53FA7BDA" w14:textId="77777777" w:rsidR="00115887" w:rsidRPr="00115887" w:rsidRDefault="00115887" w:rsidP="00115887">
            <w:pPr>
              <w:spacing w:before="0" w:after="0"/>
              <w:jc w:val="left"/>
              <w:rPr>
                <w:sz w:val="20"/>
                <w:szCs w:val="20"/>
              </w:rPr>
            </w:pPr>
            <w:r w:rsidRPr="00115887">
              <w:rPr>
                <w:sz w:val="20"/>
                <w:szCs w:val="20"/>
              </w:rPr>
              <w:t xml:space="preserve">758. Dons manuels - Mécénat </w:t>
            </w:r>
          </w:p>
        </w:tc>
        <w:tc>
          <w:tcPr>
            <w:tcW w:w="6438" w:type="dxa"/>
          </w:tcPr>
          <w:p w14:paraId="4B6E3768" w14:textId="77777777" w:rsidR="00115887" w:rsidRPr="00115887" w:rsidRDefault="00115887" w:rsidP="00E22860">
            <w:pPr>
              <w:spacing w:before="0" w:after="0"/>
              <w:rPr>
                <w:sz w:val="20"/>
                <w:szCs w:val="20"/>
              </w:rPr>
            </w:pPr>
            <w:r w:rsidRPr="00115887">
              <w:rPr>
                <w:sz w:val="20"/>
                <w:szCs w:val="20"/>
              </w:rPr>
              <w:t xml:space="preserve">Distinguer si possible les dons affectés (à une cause ou un objet bien précis) et les non affectés. Dons provenant du Mécénat. </w:t>
            </w:r>
          </w:p>
        </w:tc>
      </w:tr>
      <w:tr w:rsidR="00115887" w:rsidRPr="00115887" w14:paraId="142244A7" w14:textId="77777777" w:rsidTr="00330FFB">
        <w:trPr>
          <w:trHeight w:val="204"/>
        </w:trPr>
        <w:tc>
          <w:tcPr>
            <w:tcW w:w="2974" w:type="dxa"/>
          </w:tcPr>
          <w:p w14:paraId="4DDDAA05" w14:textId="77777777" w:rsidR="00115887" w:rsidRPr="00115887" w:rsidRDefault="00115887" w:rsidP="00115887">
            <w:pPr>
              <w:spacing w:before="0" w:after="0"/>
              <w:jc w:val="left"/>
              <w:rPr>
                <w:sz w:val="20"/>
                <w:szCs w:val="20"/>
              </w:rPr>
            </w:pPr>
            <w:r w:rsidRPr="00115887">
              <w:rPr>
                <w:b/>
                <w:bCs/>
                <w:sz w:val="20"/>
                <w:szCs w:val="20"/>
              </w:rPr>
              <w:t xml:space="preserve">76. Produits financiers </w:t>
            </w:r>
          </w:p>
        </w:tc>
        <w:tc>
          <w:tcPr>
            <w:tcW w:w="6438" w:type="dxa"/>
          </w:tcPr>
          <w:p w14:paraId="4BD060E6" w14:textId="77777777" w:rsidR="00115887" w:rsidRPr="00115887" w:rsidRDefault="00115887" w:rsidP="00E22860">
            <w:pPr>
              <w:spacing w:before="0" w:after="0"/>
              <w:rPr>
                <w:sz w:val="20"/>
                <w:szCs w:val="20"/>
              </w:rPr>
            </w:pPr>
            <w:r w:rsidRPr="00115887">
              <w:rPr>
                <w:sz w:val="20"/>
                <w:szCs w:val="20"/>
              </w:rPr>
              <w:t xml:space="preserve">Revenus et intérêts des différents placements (Livret A, actions, valeurs mobilières de placement…). </w:t>
            </w:r>
          </w:p>
        </w:tc>
      </w:tr>
      <w:tr w:rsidR="00115887" w:rsidRPr="00115887" w14:paraId="334A9EB0" w14:textId="77777777" w:rsidTr="00330FFB">
        <w:trPr>
          <w:trHeight w:val="420"/>
        </w:trPr>
        <w:tc>
          <w:tcPr>
            <w:tcW w:w="2974" w:type="dxa"/>
          </w:tcPr>
          <w:p w14:paraId="01B08021" w14:textId="77777777" w:rsidR="00115887" w:rsidRPr="00115887" w:rsidRDefault="00115887" w:rsidP="00115887">
            <w:pPr>
              <w:spacing w:before="0" w:after="0"/>
              <w:jc w:val="left"/>
              <w:rPr>
                <w:sz w:val="20"/>
                <w:szCs w:val="20"/>
              </w:rPr>
            </w:pPr>
            <w:r w:rsidRPr="00115887">
              <w:rPr>
                <w:b/>
                <w:bCs/>
                <w:sz w:val="20"/>
                <w:szCs w:val="20"/>
              </w:rPr>
              <w:t xml:space="preserve">77. Produits exceptionnels </w:t>
            </w:r>
          </w:p>
        </w:tc>
        <w:tc>
          <w:tcPr>
            <w:tcW w:w="6438" w:type="dxa"/>
          </w:tcPr>
          <w:p w14:paraId="6B303413" w14:textId="77777777" w:rsidR="00115887" w:rsidRPr="00115887" w:rsidRDefault="00115887" w:rsidP="00E22860">
            <w:pPr>
              <w:spacing w:before="0" w:after="0"/>
              <w:rPr>
                <w:sz w:val="20"/>
                <w:szCs w:val="20"/>
              </w:rPr>
            </w:pPr>
            <w:r w:rsidRPr="00115887">
              <w:rPr>
                <w:sz w:val="20"/>
                <w:szCs w:val="20"/>
              </w:rPr>
              <w:t xml:space="preserve">Ne se rapportant pas à l’activité courante et normale de l’association : libéralités reçues (donations entre vifs et legs testamentaires) ; prix de cession des immobilisations ; quote-part de subventions d’investissement virée au résultat de l’exercice </w:t>
            </w:r>
          </w:p>
        </w:tc>
      </w:tr>
      <w:tr w:rsidR="00115887" w:rsidRPr="00115887" w14:paraId="3CBD2D2E" w14:textId="77777777" w:rsidTr="00330FFB">
        <w:trPr>
          <w:trHeight w:val="425"/>
        </w:trPr>
        <w:tc>
          <w:tcPr>
            <w:tcW w:w="2974" w:type="dxa"/>
          </w:tcPr>
          <w:p w14:paraId="50B691FD" w14:textId="77777777" w:rsidR="00115887" w:rsidRPr="00115887" w:rsidRDefault="00115887" w:rsidP="00115887">
            <w:pPr>
              <w:spacing w:before="0" w:after="0"/>
              <w:jc w:val="left"/>
              <w:rPr>
                <w:sz w:val="20"/>
                <w:szCs w:val="20"/>
              </w:rPr>
            </w:pPr>
            <w:r w:rsidRPr="00115887">
              <w:rPr>
                <w:b/>
                <w:bCs/>
                <w:sz w:val="20"/>
                <w:szCs w:val="20"/>
              </w:rPr>
              <w:t xml:space="preserve">78. Reprises sur </w:t>
            </w:r>
            <w:r w:rsidRPr="00115887">
              <w:rPr>
                <w:sz w:val="20"/>
                <w:szCs w:val="20"/>
              </w:rPr>
              <w:t xml:space="preserve">amortissements, provisions </w:t>
            </w:r>
            <w:r w:rsidRPr="00115887">
              <w:rPr>
                <w:b/>
                <w:bCs/>
                <w:sz w:val="20"/>
                <w:szCs w:val="20"/>
              </w:rPr>
              <w:t xml:space="preserve">et </w:t>
            </w:r>
          </w:p>
          <w:p w14:paraId="070B7EC4" w14:textId="77777777" w:rsidR="00115887" w:rsidRPr="00115887" w:rsidRDefault="00115887" w:rsidP="00115887">
            <w:pPr>
              <w:spacing w:before="0" w:after="0"/>
              <w:jc w:val="left"/>
              <w:rPr>
                <w:sz w:val="20"/>
                <w:szCs w:val="20"/>
              </w:rPr>
            </w:pPr>
            <w:r w:rsidRPr="00115887">
              <w:rPr>
                <w:sz w:val="20"/>
                <w:szCs w:val="20"/>
              </w:rPr>
              <w:lastRenderedPageBreak/>
              <w:t xml:space="preserve">789. </w:t>
            </w:r>
            <w:r w:rsidRPr="00115887">
              <w:rPr>
                <w:b/>
                <w:bCs/>
                <w:sz w:val="20"/>
                <w:szCs w:val="20"/>
              </w:rPr>
              <w:t xml:space="preserve">Report des ressources </w:t>
            </w:r>
            <w:r w:rsidRPr="00115887">
              <w:rPr>
                <w:sz w:val="20"/>
                <w:szCs w:val="20"/>
              </w:rPr>
              <w:t xml:space="preserve">affectées et </w:t>
            </w:r>
            <w:r w:rsidRPr="00115887">
              <w:rPr>
                <w:b/>
                <w:bCs/>
                <w:sz w:val="20"/>
                <w:szCs w:val="20"/>
              </w:rPr>
              <w:t xml:space="preserve">non utilisées </w:t>
            </w:r>
            <w:r w:rsidRPr="00115887">
              <w:rPr>
                <w:sz w:val="20"/>
                <w:szCs w:val="20"/>
              </w:rPr>
              <w:t xml:space="preserve">des </w:t>
            </w:r>
            <w:r w:rsidRPr="00115887">
              <w:rPr>
                <w:b/>
                <w:bCs/>
                <w:sz w:val="20"/>
                <w:szCs w:val="20"/>
              </w:rPr>
              <w:t xml:space="preserve">exercices antérieurs </w:t>
            </w:r>
          </w:p>
        </w:tc>
        <w:tc>
          <w:tcPr>
            <w:tcW w:w="6438" w:type="dxa"/>
          </w:tcPr>
          <w:p w14:paraId="5F0ACF3D" w14:textId="77777777" w:rsidR="00115887" w:rsidRPr="00115887" w:rsidRDefault="00115887" w:rsidP="00E22860">
            <w:pPr>
              <w:spacing w:before="0" w:after="0"/>
              <w:rPr>
                <w:sz w:val="20"/>
                <w:szCs w:val="20"/>
              </w:rPr>
            </w:pPr>
            <w:r w:rsidRPr="00115887">
              <w:rPr>
                <w:sz w:val="20"/>
                <w:szCs w:val="20"/>
              </w:rPr>
              <w:lastRenderedPageBreak/>
              <w:t xml:space="preserve">Par exemple reprise d’une provision antérieurement passée en comptabilité et dont la charge devient certaine, effective et définitive. Ou reprise des amortissements lors de la vente d’un bien immobilisé inscrit à l’actif. </w:t>
            </w:r>
          </w:p>
        </w:tc>
      </w:tr>
      <w:tr w:rsidR="00115887" w:rsidRPr="00115887" w14:paraId="0EF33643" w14:textId="77777777" w:rsidTr="00330FFB">
        <w:trPr>
          <w:trHeight w:val="313"/>
        </w:trPr>
        <w:tc>
          <w:tcPr>
            <w:tcW w:w="2974" w:type="dxa"/>
          </w:tcPr>
          <w:p w14:paraId="407B0545" w14:textId="77777777" w:rsidR="00115887" w:rsidRPr="00115887" w:rsidRDefault="00115887" w:rsidP="00115887">
            <w:pPr>
              <w:spacing w:before="0" w:after="0"/>
              <w:jc w:val="left"/>
              <w:rPr>
                <w:sz w:val="20"/>
                <w:szCs w:val="20"/>
              </w:rPr>
            </w:pPr>
            <w:r w:rsidRPr="00115887">
              <w:rPr>
                <w:b/>
                <w:bCs/>
                <w:sz w:val="20"/>
                <w:szCs w:val="20"/>
              </w:rPr>
              <w:t xml:space="preserve">79. Transfert de charges </w:t>
            </w:r>
          </w:p>
        </w:tc>
        <w:tc>
          <w:tcPr>
            <w:tcW w:w="6438" w:type="dxa"/>
          </w:tcPr>
          <w:p w14:paraId="4A85ED73" w14:textId="77777777" w:rsidR="00115887" w:rsidRPr="00115887" w:rsidRDefault="00115887" w:rsidP="00E22860">
            <w:pPr>
              <w:spacing w:before="0" w:after="0"/>
              <w:rPr>
                <w:sz w:val="20"/>
                <w:szCs w:val="20"/>
              </w:rPr>
            </w:pPr>
            <w:r w:rsidRPr="00115887">
              <w:rPr>
                <w:sz w:val="20"/>
                <w:szCs w:val="20"/>
              </w:rPr>
              <w:t xml:space="preserve">Le transfert de charges permet de neutraliser une charge d’exploitation comptabilisée en cours d’exercice, par exemple pour la rattacher à l’exercice suivant. </w:t>
            </w:r>
          </w:p>
        </w:tc>
      </w:tr>
      <w:tr w:rsidR="00115887" w:rsidRPr="00115887" w14:paraId="6A1EFDC6" w14:textId="77777777" w:rsidTr="00E22860">
        <w:trPr>
          <w:trHeight w:val="69"/>
        </w:trPr>
        <w:tc>
          <w:tcPr>
            <w:tcW w:w="9412" w:type="dxa"/>
            <w:gridSpan w:val="2"/>
          </w:tcPr>
          <w:p w14:paraId="237567E2" w14:textId="77777777" w:rsidR="00115887" w:rsidRPr="00115887" w:rsidRDefault="00115887" w:rsidP="00115887">
            <w:pPr>
              <w:spacing w:before="0" w:after="0"/>
              <w:jc w:val="left"/>
              <w:rPr>
                <w:sz w:val="20"/>
                <w:szCs w:val="20"/>
              </w:rPr>
            </w:pPr>
            <w:r w:rsidRPr="00115887">
              <w:rPr>
                <w:b/>
                <w:bCs/>
                <w:sz w:val="20"/>
                <w:szCs w:val="20"/>
              </w:rPr>
              <w:t xml:space="preserve">TOTAL DES PRODUITS </w:t>
            </w:r>
          </w:p>
        </w:tc>
      </w:tr>
    </w:tbl>
    <w:p w14:paraId="7BBD5EB3" w14:textId="08CD9E25" w:rsidR="00F12734" w:rsidRPr="002D3434" w:rsidRDefault="00FC74C8" w:rsidP="00F12734">
      <w:pPr>
        <w:pStyle w:val="doc"/>
        <w:shd w:val="clear" w:color="auto" w:fill="70AD47" w:themeFill="accent6"/>
        <w:rPr>
          <w:color w:val="FFFFFF" w:themeColor="background1"/>
        </w:rPr>
      </w:pPr>
      <w:r>
        <w:rPr>
          <w:i/>
          <w:color w:val="FFFFFF" w:themeColor="background1"/>
          <w:u w:val="single"/>
        </w:rPr>
        <w:lastRenderedPageBreak/>
        <w:t>NOTICE</w:t>
      </w:r>
      <w:r w:rsidR="00F12734" w:rsidRPr="002D3434">
        <w:rPr>
          <w:color w:val="FFFFFF" w:themeColor="background1"/>
        </w:rPr>
        <w:br/>
      </w:r>
      <w:r w:rsidR="00F12734">
        <w:rPr>
          <w:color w:val="FFFFFF" w:themeColor="background1"/>
        </w:rPr>
        <w:t>SUBVENTION DE FONCTIONNEMENT</w:t>
      </w:r>
    </w:p>
    <w:p w14:paraId="73B30189" w14:textId="4BE70483" w:rsidR="00153AE6" w:rsidRDefault="00153AE6" w:rsidP="009D58C2">
      <w:r>
        <w:t>Dans cette 2</w:t>
      </w:r>
      <w:r w:rsidRPr="00F47905">
        <w:rPr>
          <w:vertAlign w:val="superscript"/>
        </w:rPr>
        <w:t>e</w:t>
      </w:r>
      <w:r>
        <w:t xml:space="preserve"> partie, vous êtes invité à rendre compte </w:t>
      </w:r>
      <w:r w:rsidR="009D58C2">
        <w:t>du prévisionnel que vous prévoyez pour l’année à venir.</w:t>
      </w:r>
      <w:r>
        <w:t xml:space="preserve"> </w:t>
      </w:r>
      <w:r w:rsidRPr="00EE4F84">
        <w:t xml:space="preserve">Cette </w:t>
      </w:r>
      <w:r>
        <w:t>partie</w:t>
      </w:r>
      <w:r w:rsidRPr="00EE4F84">
        <w:t xml:space="preserve"> récapitule toutes les informations nécessaires au calcul de la subvention</w:t>
      </w:r>
      <w:r>
        <w:t xml:space="preserve"> de fonctionnement.</w:t>
      </w:r>
    </w:p>
    <w:p w14:paraId="354EE99E" w14:textId="242311F1" w:rsidR="00153AE6" w:rsidRPr="00F12734" w:rsidRDefault="00153AE6" w:rsidP="00153AE6">
      <w:pPr>
        <w:spacing w:after="0"/>
        <w:rPr>
          <w:color w:val="auto"/>
        </w:rPr>
      </w:pPr>
      <w:r>
        <w:t xml:space="preserve">Elle correspond au </w:t>
      </w:r>
      <w:r w:rsidRPr="004C1187">
        <w:rPr>
          <w:b/>
          <w:i/>
          <w:color w:val="70AD47" w:themeColor="accent6"/>
        </w:rPr>
        <w:t>DOCUMENT 2</w:t>
      </w:r>
      <w:r w:rsidR="00F12734" w:rsidRPr="00F12734">
        <w:rPr>
          <w:color w:val="auto"/>
        </w:rPr>
        <w:t xml:space="preserve"> et c</w:t>
      </w:r>
      <w:r w:rsidR="00F12734">
        <w:rPr>
          <w:color w:val="auto"/>
        </w:rPr>
        <w:t>omprend :</w:t>
      </w:r>
    </w:p>
    <w:p w14:paraId="2F652E30" w14:textId="66B0ED6D" w:rsidR="00153AE6" w:rsidRDefault="00153AE6" w:rsidP="00153AE6">
      <w:pPr>
        <w:pStyle w:val="indent"/>
        <w:numPr>
          <w:ilvl w:val="0"/>
          <w:numId w:val="3"/>
        </w:numPr>
      </w:pPr>
      <w:r>
        <w:t xml:space="preserve">Budget prévisionnel </w:t>
      </w:r>
      <w:r w:rsidR="00290F03">
        <w:t>de l’</w:t>
      </w:r>
      <w:r>
        <w:t>année N+1</w:t>
      </w:r>
    </w:p>
    <w:p w14:paraId="57A9AE78" w14:textId="77777777" w:rsidR="00153AE6" w:rsidRDefault="00153AE6" w:rsidP="00153AE6">
      <w:pPr>
        <w:pStyle w:val="indent"/>
        <w:numPr>
          <w:ilvl w:val="0"/>
          <w:numId w:val="3"/>
        </w:numPr>
      </w:pPr>
      <w:r>
        <w:t xml:space="preserve">Aides indirectes </w:t>
      </w:r>
    </w:p>
    <w:p w14:paraId="423854C0" w14:textId="7BB6E22D" w:rsidR="009D58C2" w:rsidRPr="00FC74C8" w:rsidRDefault="009D58C2" w:rsidP="009D58C2">
      <w:pPr>
        <w:spacing w:before="360"/>
        <w:rPr>
          <w:b/>
          <w:color w:val="70AD47" w:themeColor="accent6"/>
          <w:sz w:val="26"/>
          <w:szCs w:val="26"/>
        </w:rPr>
      </w:pPr>
      <w:r w:rsidRPr="00FC74C8">
        <w:rPr>
          <w:b/>
          <w:color w:val="70AD47" w:themeColor="accent6"/>
          <w:sz w:val="26"/>
          <w:szCs w:val="26"/>
        </w:rPr>
        <w:t>Le budget prévisionnel</w:t>
      </w:r>
    </w:p>
    <w:p w14:paraId="12BFBF2F" w14:textId="77777777" w:rsidR="009D58C2" w:rsidRDefault="009D58C2" w:rsidP="009D58C2">
      <w:pPr>
        <w:rPr>
          <w:rFonts w:asciiTheme="minorHAnsi" w:hAnsiTheme="minorHAnsi"/>
        </w:rPr>
      </w:pPr>
      <w:r w:rsidRPr="009D58C2">
        <w:rPr>
          <w:rFonts w:asciiTheme="minorHAnsi" w:hAnsiTheme="minorHAnsi"/>
        </w:rPr>
        <w:t xml:space="preserve">Cette rubrique est consacrée à la présentation du budget prévisionnel global de l’association. Un budget prévisionnel est construit pour l’avenir, c’est ce qui le distingue du compte de résultat qui, lui, rend compte de ce qui a été réalisé. Dans la mesure où il s’agit de prévision, ce budget pourra être amené à évoluer. Toutefois, un budget prévisionnel a vocation à servir d’outil décisionnel, c’est pourquoi il doit être basé sur des projections au plus près de la réalité des coûts et des recettes. </w:t>
      </w:r>
    </w:p>
    <w:p w14:paraId="61162632" w14:textId="77777777" w:rsidR="009D58C2" w:rsidRPr="009D58C2" w:rsidRDefault="009D58C2" w:rsidP="009D58C2">
      <w:pPr>
        <w:spacing w:before="360"/>
        <w:rPr>
          <w:b/>
          <w:color w:val="70AD47" w:themeColor="accent6"/>
          <w:sz w:val="26"/>
          <w:szCs w:val="26"/>
        </w:rPr>
      </w:pPr>
      <w:r w:rsidRPr="009D58C2">
        <w:rPr>
          <w:b/>
          <w:color w:val="70AD47" w:themeColor="accent6"/>
          <w:sz w:val="26"/>
          <w:szCs w:val="26"/>
        </w:rPr>
        <w:t xml:space="preserve">Comment construire un budget prévisionnel de fonctionnement ? </w:t>
      </w:r>
    </w:p>
    <w:p w14:paraId="29C427E1" w14:textId="77777777" w:rsidR="009D58C2" w:rsidRPr="009D58C2" w:rsidRDefault="009D58C2" w:rsidP="009D58C2">
      <w:pPr>
        <w:rPr>
          <w:rFonts w:asciiTheme="minorHAnsi" w:hAnsiTheme="minorHAnsi"/>
        </w:rPr>
      </w:pPr>
      <w:r w:rsidRPr="009D58C2">
        <w:rPr>
          <w:rFonts w:asciiTheme="minorHAnsi" w:hAnsiTheme="minorHAnsi"/>
        </w:rPr>
        <w:t xml:space="preserve">Le budget est un outil de gestion financière, prévoyant les dépenses et les recettes. Celles-ci sont évaluées en fonction des informations disponibles, des objectifs et des besoins de l’association. Le budget est souvent fixé par l’organe chargé de l’administration et voté par l’organe délibérant, il s’agit en général respectivement du Conseil d’Administration et de l’Assemblée Générale, mais cela dépend des statuts de l’association. </w:t>
      </w:r>
    </w:p>
    <w:p w14:paraId="653AA2CD" w14:textId="77777777" w:rsidR="009D58C2" w:rsidRPr="009D58C2" w:rsidRDefault="009D58C2" w:rsidP="009D58C2">
      <w:pPr>
        <w:rPr>
          <w:rFonts w:asciiTheme="minorHAnsi" w:hAnsiTheme="minorHAnsi"/>
        </w:rPr>
      </w:pPr>
      <w:r w:rsidRPr="009D58C2">
        <w:rPr>
          <w:rFonts w:asciiTheme="minorHAnsi" w:hAnsiTheme="minorHAnsi"/>
        </w:rPr>
        <w:t xml:space="preserve">Une association qui ne demande pas de subvention peut fonctionner sans budget prévisionnel, toutefois, celui-ci est un outil important. Il est à la fois une aide : </w:t>
      </w:r>
    </w:p>
    <w:p w14:paraId="158477EE" w14:textId="0D2353CC" w:rsidR="009D58C2" w:rsidRPr="009D58C2" w:rsidRDefault="009D58C2" w:rsidP="009D58C2">
      <w:pPr>
        <w:pStyle w:val="Paragraphedeliste"/>
        <w:numPr>
          <w:ilvl w:val="0"/>
          <w:numId w:val="18"/>
        </w:numPr>
      </w:pPr>
      <w:r w:rsidRPr="009D58C2">
        <w:t xml:space="preserve">À la décision, car il permet d’envisager différentes hypothèses d’action et d’en évaluer la faisabilité. </w:t>
      </w:r>
    </w:p>
    <w:p w14:paraId="15F996B1" w14:textId="16A5FE18" w:rsidR="009D58C2" w:rsidRPr="009D58C2" w:rsidRDefault="009D58C2" w:rsidP="009D58C2">
      <w:pPr>
        <w:pStyle w:val="Paragraphedeliste"/>
        <w:numPr>
          <w:ilvl w:val="0"/>
          <w:numId w:val="18"/>
        </w:numPr>
      </w:pPr>
      <w:r w:rsidRPr="009D58C2">
        <w:t xml:space="preserve">Au suivi et au contrôle de l’activité, car il permet de prévoir les activités de l’association et de faire des ajustements en fonction des écarts entre l’activité réelle et le prévisionnel. </w:t>
      </w:r>
    </w:p>
    <w:p w14:paraId="3B866898" w14:textId="35B9A7F6" w:rsidR="009D58C2" w:rsidRPr="009D58C2" w:rsidRDefault="009D58C2" w:rsidP="00681874">
      <w:pPr>
        <w:spacing w:before="0" w:after="0"/>
        <w:rPr>
          <w:rFonts w:asciiTheme="minorHAnsi" w:hAnsiTheme="minorHAnsi"/>
        </w:rPr>
      </w:pPr>
      <w:r w:rsidRPr="009D58C2">
        <w:rPr>
          <w:rFonts w:asciiTheme="minorHAnsi" w:hAnsiTheme="minorHAnsi"/>
        </w:rPr>
        <w:t xml:space="preserve">Par ailleurs, le budget est également important vis-à-vis des partenaires de l’association ; il représente un indice de la bonne gestion de cette dernière et un gage de sa crédibilité. Il joue ainsi un rôle non négligeable dans les demandes de financements extérieurs. </w:t>
      </w:r>
    </w:p>
    <w:p w14:paraId="2E675235" w14:textId="77777777" w:rsidR="009D58C2" w:rsidRPr="009D58C2" w:rsidRDefault="009D58C2" w:rsidP="009D58C2">
      <w:pPr>
        <w:rPr>
          <w:rFonts w:asciiTheme="minorHAnsi" w:hAnsiTheme="minorHAnsi"/>
        </w:rPr>
      </w:pPr>
      <w:r w:rsidRPr="009D58C2">
        <w:rPr>
          <w:rFonts w:asciiTheme="minorHAnsi" w:hAnsiTheme="minorHAnsi"/>
        </w:rPr>
        <w:t xml:space="preserve">La préparation d’un budget prévisionnel intervient avant le début de l’exercice (l’année) auquel il est associé. </w:t>
      </w:r>
    </w:p>
    <w:p w14:paraId="49C58566" w14:textId="751611EF" w:rsidR="009D58C2" w:rsidRDefault="009D58C2" w:rsidP="009D58C2">
      <w:pPr>
        <w:rPr>
          <w:rFonts w:asciiTheme="minorHAnsi" w:hAnsiTheme="minorHAnsi"/>
        </w:rPr>
      </w:pPr>
      <w:r w:rsidRPr="009D58C2">
        <w:rPr>
          <w:rFonts w:asciiTheme="minorHAnsi" w:hAnsiTheme="minorHAnsi"/>
        </w:rPr>
        <w:t xml:space="preserve">Pour chiffrer les prévisions, il faut réfléchir à l’activité de l’année à venir en se basant sur les années écoulées et plus spécifiquement sur le dernier exercice. Il convient pour cela de se projeter dans l’activité future, ce qui doit être mis en </w:t>
      </w:r>
      <w:r w:rsidR="00681874" w:rsidRPr="009D58C2">
        <w:rPr>
          <w:rFonts w:asciiTheme="minorHAnsi" w:hAnsiTheme="minorHAnsi"/>
        </w:rPr>
        <w:t>œuvre</w:t>
      </w:r>
      <w:r w:rsidRPr="009D58C2">
        <w:rPr>
          <w:rFonts w:asciiTheme="minorHAnsi" w:hAnsiTheme="minorHAnsi"/>
        </w:rPr>
        <w:t>, puis en étudier faisabilité</w:t>
      </w:r>
      <w:r w:rsidRPr="009D58C2">
        <w:rPr>
          <w:rFonts w:asciiTheme="minorHAnsi" w:hAnsiTheme="minorHAnsi" w:cstheme="minorBidi"/>
          <w:color w:val="auto"/>
        </w:rPr>
        <w:t xml:space="preserve"> </w:t>
      </w:r>
      <w:r w:rsidRPr="009D58C2">
        <w:rPr>
          <w:rFonts w:asciiTheme="minorHAnsi" w:hAnsiTheme="minorHAnsi"/>
        </w:rPr>
        <w:t>au regard des dépenses et des recettes de l’année précédente : ce que ça pourrait coûter à l’association et si elle dispose ou/et va disposer des ressources suffisantes. Le but est d’être au plus près de la réalité des coûts et des recettes. Bien évidemment il y aura toujours des</w:t>
      </w:r>
      <w:r w:rsidR="00681874">
        <w:rPr>
          <w:rFonts w:asciiTheme="minorHAnsi" w:hAnsiTheme="minorHAnsi"/>
        </w:rPr>
        <w:t xml:space="preserve"> dépenses ou des recettes sous-</w:t>
      </w:r>
      <w:r w:rsidRPr="009D58C2">
        <w:rPr>
          <w:rFonts w:asciiTheme="minorHAnsi" w:hAnsiTheme="minorHAnsi"/>
        </w:rPr>
        <w:t xml:space="preserve">évaluées, et inversement, mais l’essentiel est que cela reste dans des proportions raisonnables et « gérables ». </w:t>
      </w:r>
    </w:p>
    <w:p w14:paraId="48AE957B" w14:textId="5F7476E5" w:rsidR="00115887" w:rsidRPr="0072148B" w:rsidRDefault="00115887" w:rsidP="00115887">
      <w:pPr>
        <w:spacing w:after="0"/>
        <w:rPr>
          <w:szCs w:val="20"/>
        </w:rPr>
      </w:pPr>
      <w:r w:rsidRPr="0072148B">
        <w:rPr>
          <w:rFonts w:ascii="Wingdings" w:hAnsi="Wingdings" w:cs="Wingdings"/>
          <w:szCs w:val="20"/>
        </w:rPr>
        <w:t></w:t>
      </w:r>
      <w:r w:rsidRPr="0072148B">
        <w:rPr>
          <w:i/>
          <w:iCs/>
          <w:szCs w:val="20"/>
        </w:rPr>
        <w:t xml:space="preserve">Exemple : </w:t>
      </w:r>
      <w:r w:rsidRPr="009D58C2">
        <w:rPr>
          <w:rFonts w:asciiTheme="minorHAnsi" w:hAnsiTheme="minorHAnsi"/>
          <w:i/>
        </w:rPr>
        <w:t xml:space="preserve">une association informée dès juillet par la collectivité de la baisse significative de la subvention accordée les années précédentes, devra décider si elle maintient ou non l’activité au même niveau. Si elle décide d’un maintien de l’activité cela signifie qu’il faudra, d’une part, maîtriser les dépenses et, d’autre part, diversifier les autres ressources (participation des adhérents bénéficiaires, recours au mécénat, à </w:t>
      </w:r>
      <w:r w:rsidRPr="009D58C2">
        <w:rPr>
          <w:rFonts w:asciiTheme="minorHAnsi" w:hAnsiTheme="minorHAnsi"/>
          <w:i/>
        </w:rPr>
        <w:lastRenderedPageBreak/>
        <w:t>d’autres financements, etc.). A contrario, une réduction de l’activité en concordance avec cette diminution des ressources, permettra peut-être une maîtrise des dépenses</w:t>
      </w:r>
      <w:r>
        <w:rPr>
          <w:i/>
          <w:iCs/>
          <w:szCs w:val="20"/>
        </w:rPr>
        <w:t>.</w:t>
      </w:r>
    </w:p>
    <w:p w14:paraId="1E5A8B9A" w14:textId="77777777" w:rsidR="009D58C2" w:rsidRPr="009D58C2" w:rsidRDefault="009D58C2" w:rsidP="009D58C2">
      <w:pPr>
        <w:rPr>
          <w:rFonts w:asciiTheme="minorHAnsi" w:hAnsiTheme="minorHAnsi"/>
        </w:rPr>
      </w:pPr>
      <w:r w:rsidRPr="009D58C2">
        <w:rPr>
          <w:rFonts w:asciiTheme="minorHAnsi" w:hAnsiTheme="minorHAnsi"/>
        </w:rPr>
        <w:t xml:space="preserve">En pratique, la construction d’un budget prévisionnel consiste donc dans un premier temps à fixer le projet/les objectifs pour l’année à venir puis à lister les dépenses susceptibles d’être engagées avant d’en réaliser un chiffrage sincère et réaliste. Pour vous aider dans cet exercice, vous pouvez faire réaliser des devis et classer les dépenses de la plus inévitable/incompressible à la plus facultative/flexible. Il est également conseillé de prévoir un poste de dépenses pour les « imprévus », par exemple de 5 % du budget global. </w:t>
      </w:r>
    </w:p>
    <w:p w14:paraId="12AA6718" w14:textId="77777777" w:rsidR="009D58C2" w:rsidRPr="009D58C2" w:rsidRDefault="009D58C2" w:rsidP="009D58C2">
      <w:pPr>
        <w:rPr>
          <w:rFonts w:asciiTheme="minorHAnsi" w:hAnsiTheme="minorHAnsi"/>
        </w:rPr>
      </w:pPr>
      <w:r w:rsidRPr="009D58C2">
        <w:rPr>
          <w:rFonts w:asciiTheme="minorHAnsi" w:hAnsiTheme="minorHAnsi"/>
        </w:rPr>
        <w:t xml:space="preserve">Par la suite, il convient de lister les ressources, en distinguant celles qui sont certaines ou pérennes de celles qui sont à solliciter, à diversifier. Les ressources sont certes composées de l’autofinancement (des fonds propres de de l’association) et des subventions, mais il faut également penser à valoriser les dons et le bénévolat (voir paragraphe suivant). La part de l’autofinancement est un élément important car il montre que l’équilibre économique de l’association ne repose pas uniquement sur le soutien de partenaires ou financeurs extérieurs. </w:t>
      </w:r>
    </w:p>
    <w:p w14:paraId="2E41B686" w14:textId="7276DF13" w:rsidR="009D58C2" w:rsidRPr="009D58C2" w:rsidRDefault="009D58C2" w:rsidP="009D58C2">
      <w:pPr>
        <w:rPr>
          <w:rFonts w:asciiTheme="minorHAnsi" w:hAnsiTheme="minorHAnsi"/>
        </w:rPr>
      </w:pPr>
      <w:r w:rsidRPr="009D58C2">
        <w:rPr>
          <w:rFonts w:asciiTheme="minorHAnsi" w:hAnsiTheme="minorHAnsi"/>
        </w:rPr>
        <w:t>La pratique et le bon sens recommandent qu’un budget prévisionnel soit construit à l’équilibre. Toutefois, aucune règlementation n’encadre les modalités d’élaboration d’un budget prévisionnel, ni l’</w:t>
      </w:r>
      <w:r w:rsidR="00681874">
        <w:rPr>
          <w:rFonts w:asciiTheme="minorHAnsi" w:hAnsiTheme="minorHAnsi"/>
        </w:rPr>
        <w:t xml:space="preserve">éventuel équilibre de celui-ci. </w:t>
      </w:r>
      <w:r w:rsidRPr="009D58C2">
        <w:rPr>
          <w:rFonts w:asciiTheme="minorHAnsi" w:hAnsiTheme="minorHAnsi"/>
        </w:rPr>
        <w:t xml:space="preserve">Le budget prévisionnel peut donc être présenté en déficit ou en excédent si cela s’avère nécessaire ou pertinent, notamment au regard du principe de sincérité. Dans le cas d’un budget en excédent, il peut être utile de donner une information sur les dispositions statutaires ou la pratique de l’organisme en matière d’affectation des excédents (mise en réserves – statutaire, libre ou obligatoire-, etc.). Dans le cas d’un budget en insuffisance, une information sur les perspectives ou modalités de retour à l’équilibre est bienvenue. </w:t>
      </w:r>
    </w:p>
    <w:p w14:paraId="7381941D" w14:textId="77777777" w:rsidR="009D58C2" w:rsidRPr="009D58C2" w:rsidRDefault="009D58C2" w:rsidP="00681874">
      <w:pPr>
        <w:spacing w:before="360"/>
        <w:rPr>
          <w:b/>
          <w:color w:val="70AD47" w:themeColor="accent6"/>
          <w:sz w:val="26"/>
          <w:szCs w:val="26"/>
        </w:rPr>
      </w:pPr>
      <w:r w:rsidRPr="009D58C2">
        <w:rPr>
          <w:b/>
          <w:color w:val="70AD47" w:themeColor="accent6"/>
          <w:sz w:val="26"/>
          <w:szCs w:val="26"/>
        </w:rPr>
        <w:t xml:space="preserve">Comment présenter le budget de l’association ? </w:t>
      </w:r>
    </w:p>
    <w:p w14:paraId="2A3E2228" w14:textId="77777777" w:rsidR="00330FFB" w:rsidRDefault="00FC74C8" w:rsidP="009D58C2">
      <w:pPr>
        <w:rPr>
          <w:rFonts w:asciiTheme="minorHAnsi" w:hAnsiTheme="minorHAnsi"/>
        </w:rPr>
      </w:pPr>
      <w:r>
        <w:rPr>
          <w:rFonts w:asciiTheme="minorHAnsi" w:hAnsiTheme="minorHAnsi"/>
        </w:rPr>
        <w:t>I</w:t>
      </w:r>
      <w:r w:rsidR="009D58C2" w:rsidRPr="009D58C2">
        <w:rPr>
          <w:rFonts w:asciiTheme="minorHAnsi" w:hAnsiTheme="minorHAnsi"/>
        </w:rPr>
        <w:t xml:space="preserve">l est d’usage de présenter un budget sur le modèle du compte de résultat et de la nomenclature du plan comptable des associations (Règlement n° 99-01 du 16 février 1999). </w:t>
      </w:r>
    </w:p>
    <w:p w14:paraId="2E8E9113" w14:textId="4A86AD08" w:rsidR="00F12734" w:rsidRPr="009D58C2" w:rsidRDefault="009D58C2" w:rsidP="009D58C2">
      <w:pPr>
        <w:rPr>
          <w:rFonts w:asciiTheme="minorHAnsi" w:hAnsiTheme="minorHAnsi"/>
        </w:rPr>
      </w:pPr>
      <w:r w:rsidRPr="009D58C2">
        <w:rPr>
          <w:rFonts w:asciiTheme="minorHAnsi" w:hAnsiTheme="minorHAnsi"/>
        </w:rPr>
        <w:t xml:space="preserve">Le </w:t>
      </w:r>
      <w:r w:rsidR="00330FFB">
        <w:rPr>
          <w:rFonts w:asciiTheme="minorHAnsi" w:hAnsiTheme="minorHAnsi"/>
        </w:rPr>
        <w:t>budget prévisionnel se présente sous la même forme que le compte de résultat détaillé dans la première partie : Présentation de l’association.</w:t>
      </w:r>
    </w:p>
    <w:p w14:paraId="2A0CB76B" w14:textId="286BED15" w:rsidR="009D58C2" w:rsidRDefault="00115887" w:rsidP="00115887">
      <w:pPr>
        <w:spacing w:before="360"/>
        <w:rPr>
          <w:rFonts w:asciiTheme="minorHAnsi" w:hAnsiTheme="minorHAnsi"/>
        </w:rPr>
      </w:pPr>
      <w:r>
        <w:rPr>
          <w:b/>
          <w:color w:val="70AD47" w:themeColor="accent6"/>
          <w:sz w:val="26"/>
          <w:szCs w:val="26"/>
        </w:rPr>
        <w:t>Les contributions volontaires</w:t>
      </w:r>
      <w:r w:rsidR="00290F03">
        <w:rPr>
          <w:b/>
          <w:color w:val="70AD47" w:themeColor="accent6"/>
          <w:sz w:val="26"/>
          <w:szCs w:val="26"/>
        </w:rPr>
        <w:t xml:space="preserve"> en nature</w:t>
      </w:r>
    </w:p>
    <w:p w14:paraId="1CA10CA5" w14:textId="2AA2DA17" w:rsidR="00115887" w:rsidRPr="009D58C2" w:rsidRDefault="00115887" w:rsidP="009D58C2">
      <w:pPr>
        <w:rPr>
          <w:rFonts w:asciiTheme="minorHAnsi" w:hAnsiTheme="minorHAnsi"/>
        </w:rPr>
      </w:pPr>
      <w:r>
        <w:rPr>
          <w:rFonts w:asciiTheme="minorHAnsi" w:hAnsiTheme="minorHAnsi"/>
        </w:rPr>
        <w:t>Il s’agit de préciser les prêts de matériel</w:t>
      </w:r>
      <w:r w:rsidR="00330FFB">
        <w:rPr>
          <w:rFonts w:asciiTheme="minorHAnsi" w:hAnsiTheme="minorHAnsi"/>
        </w:rPr>
        <w:t xml:space="preserve">, de salle, </w:t>
      </w:r>
      <w:r w:rsidR="0053334B">
        <w:rPr>
          <w:rFonts w:asciiTheme="minorHAnsi" w:hAnsiTheme="minorHAnsi"/>
        </w:rPr>
        <w:t xml:space="preserve">d’équipement… </w:t>
      </w:r>
      <w:r w:rsidR="00330FFB">
        <w:rPr>
          <w:rFonts w:asciiTheme="minorHAnsi" w:hAnsiTheme="minorHAnsi"/>
        </w:rPr>
        <w:t>pour une durée annuelle concernant une activité ou pour l’occasion d’une manifestation.</w:t>
      </w:r>
    </w:p>
    <w:p w14:paraId="7734AB7C" w14:textId="500C090B" w:rsidR="00F12734" w:rsidRPr="002D3434" w:rsidRDefault="00FC74C8" w:rsidP="00F12734">
      <w:pPr>
        <w:pStyle w:val="doc"/>
        <w:shd w:val="clear" w:color="auto" w:fill="C00000"/>
        <w:rPr>
          <w:color w:val="FFFFFF" w:themeColor="background1"/>
        </w:rPr>
      </w:pPr>
      <w:r>
        <w:rPr>
          <w:i/>
          <w:color w:val="FFFFFF" w:themeColor="background1"/>
          <w:u w:val="single"/>
        </w:rPr>
        <w:lastRenderedPageBreak/>
        <w:t>NOTICE</w:t>
      </w:r>
      <w:r w:rsidR="00F12734" w:rsidRPr="002D3434">
        <w:rPr>
          <w:color w:val="FFFFFF" w:themeColor="background1"/>
        </w:rPr>
        <w:br/>
      </w:r>
      <w:r w:rsidR="00F12734">
        <w:rPr>
          <w:color w:val="FFFFFF" w:themeColor="background1"/>
        </w:rPr>
        <w:t>SUBVENTION POUR ACTION SPECIFIQUE</w:t>
      </w:r>
    </w:p>
    <w:p w14:paraId="75BDE60F" w14:textId="77777777" w:rsidR="00153AE6" w:rsidRDefault="00153AE6" w:rsidP="00153AE6">
      <w:r>
        <w:t>Dans cette 3</w:t>
      </w:r>
      <w:r w:rsidRPr="00F47905">
        <w:rPr>
          <w:vertAlign w:val="superscript"/>
        </w:rPr>
        <w:t>e</w:t>
      </w:r>
      <w:r>
        <w:t xml:space="preserve"> partie, vous êtes invité à présenter et donner les informations financières concernant la ou les actions spécifiques que vous prévoyez de mener l’année prochaine. </w:t>
      </w:r>
      <w:r w:rsidRPr="00EE4F84">
        <w:t xml:space="preserve">Cette </w:t>
      </w:r>
      <w:r>
        <w:t>partie</w:t>
      </w:r>
      <w:r w:rsidRPr="00EE4F84">
        <w:t xml:space="preserve"> récapitule toutes les informations nécessaires au calcul de la subvention</w:t>
      </w:r>
      <w:r>
        <w:t xml:space="preserve"> d’actions spécifiques.</w:t>
      </w:r>
    </w:p>
    <w:p w14:paraId="112FD718" w14:textId="5ADA5792" w:rsidR="00153AE6" w:rsidRDefault="00153AE6" w:rsidP="00153AE6">
      <w:pPr>
        <w:spacing w:after="0"/>
      </w:pPr>
      <w:r>
        <w:t xml:space="preserve">Elle correspond au </w:t>
      </w:r>
      <w:r w:rsidRPr="004E1EF4">
        <w:rPr>
          <w:b/>
          <w:i/>
          <w:color w:val="C00000"/>
        </w:rPr>
        <w:t>DOCUMENT 3</w:t>
      </w:r>
      <w:r>
        <w:t xml:space="preserve"> </w:t>
      </w:r>
      <w:r w:rsidR="00F12734">
        <w:t>et comprend:</w:t>
      </w:r>
    </w:p>
    <w:p w14:paraId="735B811E" w14:textId="77777777" w:rsidR="00153AE6" w:rsidRDefault="00153AE6" w:rsidP="00153AE6">
      <w:pPr>
        <w:pStyle w:val="indent"/>
        <w:numPr>
          <w:ilvl w:val="0"/>
          <w:numId w:val="4"/>
        </w:numPr>
        <w:spacing w:before="0"/>
      </w:pPr>
      <w:r>
        <w:t>Description du projet ou de de la manifestation</w:t>
      </w:r>
    </w:p>
    <w:p w14:paraId="18754E18" w14:textId="77777777" w:rsidR="00153AE6" w:rsidRDefault="00153AE6" w:rsidP="00153AE6">
      <w:pPr>
        <w:pStyle w:val="indent"/>
        <w:numPr>
          <w:ilvl w:val="0"/>
          <w:numId w:val="4"/>
        </w:numPr>
      </w:pPr>
      <w:r>
        <w:t>Plan de financement du projet ou de la manifestation</w:t>
      </w:r>
    </w:p>
    <w:p w14:paraId="23DF7FE5" w14:textId="34CB2BD4" w:rsidR="00F12734" w:rsidRPr="00D54D70" w:rsidRDefault="00F12734" w:rsidP="00F12734">
      <w:r w:rsidRPr="00D54D70">
        <w:t xml:space="preserve">Le document </w:t>
      </w:r>
      <w:r>
        <w:t>3</w:t>
      </w:r>
      <w:r w:rsidRPr="00D54D70">
        <w:t xml:space="preserve"> (description + plan de financement du projet ou de la manifestation) est à remplir autant de fois qu’il y a de projets ou de manifestations spécifiques</w:t>
      </w:r>
      <w:r>
        <w:t xml:space="preserve"> prévus pour l’année N+1.</w:t>
      </w:r>
    </w:p>
    <w:p w14:paraId="055E6A90" w14:textId="77777777" w:rsidR="00F12734" w:rsidRDefault="00F12734" w:rsidP="00F12734"/>
    <w:p w14:paraId="4D9416A4" w14:textId="77777777" w:rsidR="00F12734" w:rsidRDefault="00F12734" w:rsidP="00F12734"/>
    <w:p w14:paraId="6E08865A" w14:textId="77777777" w:rsidR="008E30B8" w:rsidRDefault="008E30B8" w:rsidP="00F12734"/>
    <w:p w14:paraId="5817104C" w14:textId="77777777" w:rsidR="008E30B8" w:rsidRDefault="008E30B8" w:rsidP="00F12734"/>
    <w:p w14:paraId="07D91924" w14:textId="77777777" w:rsidR="008E30B8" w:rsidRDefault="008E30B8" w:rsidP="00F12734"/>
    <w:p w14:paraId="2EA63247" w14:textId="16D4CC27" w:rsidR="008E30B8" w:rsidRDefault="008E30B8" w:rsidP="00F12734">
      <w:r>
        <w:rPr>
          <w:noProof/>
          <w:lang w:eastAsia="fr-FR"/>
        </w:rPr>
        <mc:AlternateContent>
          <mc:Choice Requires="wps">
            <w:drawing>
              <wp:anchor distT="0" distB="0" distL="114300" distR="114300" simplePos="0" relativeHeight="251747328" behindDoc="1" locked="0" layoutInCell="1" allowOverlap="1" wp14:anchorId="7CA8A1DF" wp14:editId="39473EC4">
                <wp:simplePos x="0" y="0"/>
                <wp:positionH relativeFrom="column">
                  <wp:posOffset>-5080</wp:posOffset>
                </wp:positionH>
                <wp:positionV relativeFrom="page">
                  <wp:posOffset>9335580</wp:posOffset>
                </wp:positionV>
                <wp:extent cx="5976000" cy="466725"/>
                <wp:effectExtent l="0" t="0" r="24765" b="28575"/>
                <wp:wrapTopAndBottom/>
                <wp:docPr id="14" name="Zone de texte 14"/>
                <wp:cNvGraphicFramePr/>
                <a:graphic xmlns:a="http://schemas.openxmlformats.org/drawingml/2006/main">
                  <a:graphicData uri="http://schemas.microsoft.com/office/word/2010/wordprocessingShape">
                    <wps:wsp>
                      <wps:cNvSpPr txBox="1"/>
                      <wps:spPr>
                        <a:xfrm>
                          <a:off x="0" y="0"/>
                          <a:ext cx="5976000"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E38A1C" w14:textId="77777777" w:rsidR="008E30B8" w:rsidRDefault="008E30B8" w:rsidP="008E30B8">
                            <w:pPr>
                              <w:shd w:val="clear" w:color="auto" w:fill="FFFF00"/>
                              <w:spacing w:before="0" w:after="0"/>
                            </w:pPr>
                            <w:r w:rsidRPr="00C2038A">
                              <w:rPr>
                                <w:b/>
                                <w:sz w:val="16"/>
                                <w:szCs w:val="16"/>
                              </w:rPr>
                              <w:t>IMPORTANT</w:t>
                            </w:r>
                            <w:r w:rsidRPr="00C2038A">
                              <w:rPr>
                                <w:sz w:val="16"/>
                                <w:szCs w:val="16"/>
                              </w:rPr>
                              <w:t> : la loi n°2000-321 du 12 avril 2000 rend obligatoire la transmission d’un compte-rendu financier à l’administration qui a versé la subvention dans les six mois suivant la fin de l’exercice pour lequel elle a été attribuée, y compris dans le cas où le renouvellement de la subvention n’est pas demandé</w:t>
                            </w:r>
                            <w:r>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A8A1DF" id="_x0000_t202" coordsize="21600,21600" o:spt="202" path="m,l,21600r21600,l21600,xe">
                <v:stroke joinstyle="miter"/>
                <v:path gradientshapeok="t" o:connecttype="rect"/>
              </v:shapetype>
              <v:shape id="Zone de texte 14" o:spid="_x0000_s1026" type="#_x0000_t202" style="position:absolute;left:0;text-align:left;margin-left:-.4pt;margin-top:735.1pt;width:470.55pt;height:36.7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" fillcolor="white [3201]" strokeweight=".5pt">
                <v:textbox>
                  <w:txbxContent>
                    <w:p w14:paraId="38E38A1C" w14:textId="77777777" w:rsidR="008E30B8" w:rsidRDefault="008E30B8" w:rsidP="008E30B8">
                      <w:pPr>
                        <w:shd w:val="clear" w:color="auto" w:fill="FFFF00"/>
                        <w:spacing w:before="0" w:after="0"/>
                      </w:pPr>
                      <w:r w:rsidRPr="00C2038A">
                        <w:rPr>
                          <w:b/>
                          <w:sz w:val="16"/>
                          <w:szCs w:val="16"/>
                        </w:rPr>
                        <w:t>IMPORTANT</w:t>
                      </w:r>
                      <w:r w:rsidRPr="00C2038A">
                        <w:rPr>
                          <w:sz w:val="16"/>
                          <w:szCs w:val="16"/>
                        </w:rPr>
                        <w:t> : la loi n°2000-321 du 12 avril 2000 rend obligatoire la transmission d’un compte-rendu financier à l’administration qui a versé la subvention dans les six mois suivant la fin de l’exercice pour lequel elle a été attribuée, y compris dans le cas où le renouvellement de la subvention n’est pas demandé</w:t>
                      </w:r>
                      <w:r>
                        <w:rPr>
                          <w:sz w:val="16"/>
                          <w:szCs w:val="16"/>
                        </w:rPr>
                        <w:t>.</w:t>
                      </w:r>
                    </w:p>
                  </w:txbxContent>
                </v:textbox>
                <w10:wrap type="topAndBottom" anchory="page"/>
              </v:shape>
            </w:pict>
          </mc:Fallback>
        </mc:AlternateContent>
      </w:r>
    </w:p>
    <w:p w14:paraId="700DC2E5" w14:textId="441D3EE5" w:rsidR="00681874" w:rsidRPr="002D3434" w:rsidRDefault="00FC74C8" w:rsidP="00FC74C8">
      <w:pPr>
        <w:pStyle w:val="doc"/>
        <w:shd w:val="clear" w:color="auto" w:fill="7030A0"/>
        <w:rPr>
          <w:color w:val="FFFFFF" w:themeColor="background1"/>
        </w:rPr>
      </w:pPr>
      <w:r>
        <w:rPr>
          <w:i/>
          <w:color w:val="FFFFFF" w:themeColor="background1"/>
          <w:u w:val="single"/>
        </w:rPr>
        <w:lastRenderedPageBreak/>
        <w:t>NOTICE</w:t>
      </w:r>
      <w:r w:rsidR="00681874" w:rsidRPr="002D3434">
        <w:rPr>
          <w:color w:val="FFFFFF" w:themeColor="background1"/>
        </w:rPr>
        <w:br/>
      </w:r>
      <w:r w:rsidR="00681874">
        <w:rPr>
          <w:color w:val="FFFFFF" w:themeColor="background1"/>
        </w:rPr>
        <w:t>ATTESTATION SUR L’HONNEUR</w:t>
      </w:r>
    </w:p>
    <w:p w14:paraId="5AEFB5BC" w14:textId="339876E7" w:rsidR="00153AE6" w:rsidRDefault="00153AE6" w:rsidP="00153AE6">
      <w:r w:rsidRPr="00EE4F84">
        <w:t>Cette fiche permet au représentant légal de l’association, ou à son mandataire de signer la demande de subvention</w:t>
      </w:r>
      <w:r>
        <w:t xml:space="preserve"> et d’en </w:t>
      </w:r>
      <w:r w:rsidR="00681874">
        <w:t>rappeler</w:t>
      </w:r>
      <w:r>
        <w:t xml:space="preserve"> le montant</w:t>
      </w:r>
      <w:r w:rsidRPr="00EE4F84">
        <w:t>. Votre demande ne pourra être prise en compte que si cette fiche est complétée et signée.</w:t>
      </w:r>
    </w:p>
    <w:p w14:paraId="391BC231" w14:textId="77777777" w:rsidR="00153AE6" w:rsidRDefault="00153AE6" w:rsidP="00153AE6">
      <w:pPr>
        <w:spacing w:after="0"/>
      </w:pPr>
      <w:r>
        <w:t xml:space="preserve">Elle correspond au </w:t>
      </w:r>
      <w:r w:rsidRPr="004E1EF4">
        <w:rPr>
          <w:b/>
          <w:i/>
          <w:color w:val="7030A0"/>
        </w:rPr>
        <w:t>DOCUMENT 4</w:t>
      </w:r>
      <w:r>
        <w:t>.</w:t>
      </w:r>
    </w:p>
    <w:p w14:paraId="7B1647F8" w14:textId="756A2AC3" w:rsidR="00681874" w:rsidRDefault="0087788E" w:rsidP="00FC74C8">
      <w:pPr>
        <w:pStyle w:val="doc"/>
        <w:shd w:val="clear" w:color="auto" w:fill="FA770A"/>
        <w:rPr>
          <w:color w:val="FFFFFF" w:themeColor="background1"/>
        </w:rPr>
      </w:pPr>
      <w:r>
        <w:rPr>
          <w:noProof/>
          <w:color w:val="663300"/>
          <w:lang w:eastAsia="fr-FR"/>
        </w:rPr>
        <w:lastRenderedPageBreak/>
        <w:drawing>
          <wp:anchor distT="0" distB="0" distL="114300" distR="114300" simplePos="0" relativeHeight="251754496" behindDoc="0" locked="0" layoutInCell="1" allowOverlap="1" wp14:anchorId="0E2E0C91" wp14:editId="3D9F6247">
            <wp:simplePos x="0" y="0"/>
            <wp:positionH relativeFrom="column">
              <wp:posOffset>4161155</wp:posOffset>
            </wp:positionH>
            <wp:positionV relativeFrom="paragraph">
              <wp:posOffset>541655</wp:posOffset>
            </wp:positionV>
            <wp:extent cx="1085850" cy="804954"/>
            <wp:effectExtent l="0" t="0" r="0" b="0"/>
            <wp:wrapNone/>
            <wp:docPr id="1" name="Image 1" descr="C:\Users\Mairie\Desktop\MAIRIE\délégations\CULTURE\ASSO\subventions\mairie\2021\label\label association_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rie\Desktop\MAIRIE\délégations\CULTURE\ASSO\subventions\mairie\2021\label\label association_nd.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85850" cy="8049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74C8">
        <w:rPr>
          <w:i/>
          <w:color w:val="FFFFFF" w:themeColor="background1"/>
          <w:u w:val="single"/>
        </w:rPr>
        <w:t>NOTICE</w:t>
      </w:r>
      <w:r w:rsidR="00681874" w:rsidRPr="002D3434">
        <w:rPr>
          <w:color w:val="FFFFFF" w:themeColor="background1"/>
        </w:rPr>
        <w:br/>
      </w:r>
      <w:r w:rsidR="00FC74C8">
        <w:rPr>
          <w:color w:val="FFFFFF" w:themeColor="background1"/>
        </w:rPr>
        <w:t>CHARTE DES PRATIQUES ECO-RESPONSABLES DES ASSOCIATIONS</w:t>
      </w:r>
    </w:p>
    <w:p w14:paraId="18CA5152" w14:textId="5FC0758A" w:rsidR="008E30B8" w:rsidRPr="00EE4F84" w:rsidRDefault="008E30B8" w:rsidP="008E30B8">
      <w:pPr>
        <w:spacing w:after="0"/>
        <w:jc w:val="left"/>
      </w:pPr>
      <w:r>
        <w:t>Cette 5</w:t>
      </w:r>
      <w:r w:rsidRPr="008E30B8">
        <w:rPr>
          <w:vertAlign w:val="superscript"/>
        </w:rPr>
        <w:t>e</w:t>
      </w:r>
      <w:r>
        <w:t xml:space="preserve"> partie correspond au </w:t>
      </w:r>
      <w:r w:rsidRPr="004C1187">
        <w:rPr>
          <w:b/>
          <w:i/>
          <w:color w:val="FA770A"/>
        </w:rPr>
        <w:t>DOCUMENT 5</w:t>
      </w:r>
      <w:r>
        <w:t>.</w:t>
      </w:r>
      <w:r w:rsidR="00A43950" w:rsidRPr="00A43950">
        <w:rPr>
          <w:noProof/>
          <w:color w:val="663300"/>
        </w:rPr>
        <w:t xml:space="preserve"> </w:t>
      </w:r>
    </w:p>
    <w:p w14:paraId="758C50CA" w14:textId="2FB3BCB3" w:rsidR="00153AE6" w:rsidRPr="00FC74C8" w:rsidRDefault="00153AE6" w:rsidP="00153AE6">
      <w:pPr>
        <w:pStyle w:val="chap"/>
        <w:rPr>
          <w:color w:val="FA770A"/>
        </w:rPr>
      </w:pPr>
      <w:r w:rsidRPr="00FC74C8">
        <w:rPr>
          <w:color w:val="FA770A"/>
        </w:rPr>
        <w:t>Les associations, actrices du développement durable</w:t>
      </w:r>
    </w:p>
    <w:p w14:paraId="2304457A" w14:textId="268A1D54" w:rsidR="00153AE6" w:rsidRDefault="00153AE6" w:rsidP="00153AE6">
      <w:r w:rsidRPr="00241E3A">
        <w:t>Le</w:t>
      </w:r>
      <w:r>
        <w:t xml:space="preserve"> Développement Durable </w:t>
      </w:r>
      <w:r w:rsidRPr="00973EEA">
        <w:rPr>
          <w:i/>
        </w:rPr>
        <w:t>« répond aux besoins du présent sans compromettre la capacité des générations futures à répondre à leurs propres besoins »</w:t>
      </w:r>
      <w:r>
        <w:t>. Et pour cela, l’engagement de chacun est primordial.</w:t>
      </w:r>
    </w:p>
    <w:p w14:paraId="22AADCBB" w14:textId="68D0B26D" w:rsidR="008E30B8" w:rsidRPr="002B0110" w:rsidRDefault="00153AE6" w:rsidP="008E30B8">
      <w:r>
        <w:t>Les associations peuven</w:t>
      </w:r>
      <w:r w:rsidRPr="002B0110">
        <w:t>t agi</w:t>
      </w:r>
      <w:r w:rsidRPr="006834E6">
        <w:t>r</w:t>
      </w:r>
      <w:r w:rsidRPr="006834E6">
        <w:rPr>
          <w:color w:val="FF0000"/>
        </w:rPr>
        <w:t xml:space="preserve"> </w:t>
      </w:r>
      <w:r w:rsidRPr="002B0110">
        <w:t xml:space="preserve">en faveur du Développement Durable, en étant « éco-responsables ». </w:t>
      </w:r>
      <w:r w:rsidR="00E5279F" w:rsidRPr="002B0110">
        <w:t>Être</w:t>
      </w:r>
      <w:r w:rsidRPr="002B0110">
        <w:t xml:space="preserve"> éco-responsable, c’est prendre des décisions, adapter son comportement et agir auprès des partenaires pour limiter les impacts environnementau</w:t>
      </w:r>
      <w:r w:rsidR="008E30B8">
        <w:t>x de ses activités, mais aussi</w:t>
      </w:r>
      <w:r w:rsidR="008E30B8" w:rsidRPr="002B0110">
        <w:t>, mettre en avant tous les aspects économiques et soc</w:t>
      </w:r>
      <w:r w:rsidR="008E30B8">
        <w:t>iaux du développement durable :</w:t>
      </w:r>
    </w:p>
    <w:p w14:paraId="0FE2C089" w14:textId="77777777" w:rsidR="008E30B8" w:rsidRPr="002B0110" w:rsidRDefault="008E30B8" w:rsidP="008E30B8">
      <w:pPr>
        <w:pStyle w:val="Paragraphedeliste"/>
        <w:ind w:left="714" w:hanging="357"/>
      </w:pPr>
      <w:r w:rsidRPr="002B0110">
        <w:t xml:space="preserve">En mobilisant les ressources culturelles et sociales du territoire, </w:t>
      </w:r>
    </w:p>
    <w:p w14:paraId="35AABC16" w14:textId="77777777" w:rsidR="00153AE6" w:rsidRPr="00153AE6" w:rsidRDefault="00153AE6" w:rsidP="00153AE6">
      <w:pPr>
        <w:pStyle w:val="Paragraphedeliste"/>
      </w:pPr>
      <w:r w:rsidRPr="00153AE6">
        <w:t xml:space="preserve">En facilitant l’accès de tous aux manifestations, </w:t>
      </w:r>
    </w:p>
    <w:p w14:paraId="71FE6790" w14:textId="77777777" w:rsidR="00153AE6" w:rsidRPr="00153AE6" w:rsidRDefault="00153AE6" w:rsidP="00153AE6">
      <w:pPr>
        <w:pStyle w:val="Paragraphedeliste"/>
      </w:pPr>
      <w:r w:rsidRPr="00153AE6">
        <w:t xml:space="preserve">En facilitant la rencontre des générations, </w:t>
      </w:r>
    </w:p>
    <w:p w14:paraId="47D7FBC5" w14:textId="77777777" w:rsidR="00153AE6" w:rsidRPr="00153AE6" w:rsidRDefault="00153AE6" w:rsidP="00153AE6">
      <w:pPr>
        <w:pStyle w:val="Paragraphedeliste"/>
      </w:pPr>
      <w:r w:rsidRPr="00153AE6">
        <w:t xml:space="preserve">En donnant une dimension solidaire et citoyenne aux projets menés. </w:t>
      </w:r>
    </w:p>
    <w:p w14:paraId="43E2832B" w14:textId="77777777" w:rsidR="00153AE6" w:rsidRPr="002B0110" w:rsidRDefault="00153AE6" w:rsidP="00153AE6">
      <w:r w:rsidRPr="002B0110">
        <w:t>La</w:t>
      </w:r>
      <w:r w:rsidRPr="005F73FA">
        <w:t xml:space="preserve"> prise en compte du D</w:t>
      </w:r>
      <w:r w:rsidRPr="002B0110">
        <w:t xml:space="preserve">éveloppement </w:t>
      </w:r>
      <w:r w:rsidRPr="005F73FA">
        <w:t>D</w:t>
      </w:r>
      <w:r w:rsidRPr="002B0110">
        <w:t>urable dans l’organisation d’une manifestation ou dans le fonctionnement interne d</w:t>
      </w:r>
      <w:r>
        <w:t>’une</w:t>
      </w:r>
      <w:r w:rsidRPr="002B0110">
        <w:t xml:space="preserve"> association, doit s’appliquer : </w:t>
      </w:r>
    </w:p>
    <w:p w14:paraId="63CED0DA" w14:textId="77777777" w:rsidR="00153AE6" w:rsidRPr="005F73FA" w:rsidRDefault="00153AE6" w:rsidP="00153AE6">
      <w:pPr>
        <w:pStyle w:val="Paragraphedeliste"/>
        <w:numPr>
          <w:ilvl w:val="0"/>
          <w:numId w:val="8"/>
        </w:numPr>
      </w:pPr>
      <w:r w:rsidRPr="005F73FA">
        <w:t xml:space="preserve">Tout au long de l’année, dans le cadre du fonctionnement général de l’association ou de ses projets, depuis ses choix d’achats </w:t>
      </w:r>
      <w:r>
        <w:t>à</w:t>
      </w:r>
      <w:r w:rsidRPr="005F73FA">
        <w:t xml:space="preserve"> ses orientations en matière de transports et donc de locali</w:t>
      </w:r>
      <w:r>
        <w:t>sation de ses activités, jusqu’à</w:t>
      </w:r>
      <w:r w:rsidRPr="005F73FA">
        <w:t xml:space="preserve"> la phase de bilan annuel. </w:t>
      </w:r>
    </w:p>
    <w:p w14:paraId="102F18EF" w14:textId="77777777" w:rsidR="00153AE6" w:rsidRPr="005F73FA" w:rsidRDefault="00153AE6" w:rsidP="00153AE6">
      <w:pPr>
        <w:pStyle w:val="Paragraphedeliste"/>
        <w:numPr>
          <w:ilvl w:val="0"/>
          <w:numId w:val="8"/>
        </w:numPr>
      </w:pPr>
      <w:r>
        <w:t>Dans le cadre d’un événement :</w:t>
      </w:r>
      <w:r w:rsidRPr="005F73FA">
        <w:t xml:space="preserve"> la préparation et la communication en amont, l’installation et le déroulement de la manifestation, le nettoyage, le démontage, sans omettre l’évaluation et la valorisation des actions menées. </w:t>
      </w:r>
    </w:p>
    <w:p w14:paraId="79DC4537" w14:textId="2FB212BF" w:rsidR="00153AE6" w:rsidRPr="00FC74C8" w:rsidRDefault="00153AE6" w:rsidP="00153AE6">
      <w:pPr>
        <w:pStyle w:val="chap"/>
        <w:rPr>
          <w:color w:val="FA770A"/>
        </w:rPr>
      </w:pPr>
      <w:r w:rsidRPr="00FC74C8">
        <w:rPr>
          <w:color w:val="FA770A"/>
        </w:rPr>
        <w:t xml:space="preserve">Une CHARTE, </w:t>
      </w:r>
      <w:r w:rsidR="00A43950">
        <w:rPr>
          <w:color w:val="FA770A"/>
        </w:rPr>
        <w:t>un</w:t>
      </w:r>
      <w:r w:rsidRPr="00FC74C8">
        <w:rPr>
          <w:color w:val="FA770A"/>
        </w:rPr>
        <w:t xml:space="preserve"> OUTIL</w:t>
      </w:r>
    </w:p>
    <w:p w14:paraId="12583842" w14:textId="77777777" w:rsidR="00153AE6" w:rsidRPr="006834E6" w:rsidRDefault="00153AE6" w:rsidP="00153AE6">
      <w:pPr>
        <w:rPr>
          <w:color w:val="auto"/>
        </w:rPr>
      </w:pPr>
      <w:r w:rsidRPr="006834E6">
        <w:rPr>
          <w:color w:val="auto"/>
        </w:rPr>
        <w:t xml:space="preserve">La Municipalité de Gréasque souhaite sensibiliser et amener les associations aux enjeux du Développement Durable et les accompagner dans la mise en place d’une démarche éco-responsable, matérialisée par une charte. </w:t>
      </w:r>
    </w:p>
    <w:p w14:paraId="5D72F765" w14:textId="0CD53CF2" w:rsidR="00153AE6" w:rsidRPr="006834E6" w:rsidRDefault="00153AE6" w:rsidP="00153AE6">
      <w:pPr>
        <w:rPr>
          <w:color w:val="auto"/>
        </w:rPr>
      </w:pPr>
      <w:r>
        <w:t xml:space="preserve">Cette charte </w:t>
      </w:r>
      <w:r w:rsidRPr="00241E3A">
        <w:rPr>
          <w:color w:val="auto"/>
        </w:rPr>
        <w:t xml:space="preserve">est </w:t>
      </w:r>
      <w:r w:rsidRPr="002B0110">
        <w:t>destiné</w:t>
      </w:r>
      <w:r>
        <w:t>e</w:t>
      </w:r>
      <w:r w:rsidRPr="002B0110">
        <w:t xml:space="preserve"> aux responsables associatifs</w:t>
      </w:r>
      <w:r>
        <w:t>,</w:t>
      </w:r>
      <w:r w:rsidRPr="002B0110">
        <w:t xml:space="preserve"> aux organisateurs de manifestations ainsi qu’aux adhérents et participants.</w:t>
      </w:r>
      <w:r>
        <w:t xml:space="preserve"> </w:t>
      </w:r>
      <w:r w:rsidRPr="006834E6">
        <w:rPr>
          <w:color w:val="auto"/>
        </w:rPr>
        <w:t xml:space="preserve">Les associations de Gréasque ne sont pas au même niveau d’implication en </w:t>
      </w:r>
      <w:r>
        <w:rPr>
          <w:color w:val="auto"/>
        </w:rPr>
        <w:t>la matière</w:t>
      </w:r>
      <w:r w:rsidRPr="006834E6">
        <w:rPr>
          <w:color w:val="auto"/>
        </w:rPr>
        <w:t> ; certaines ont déjà intégrée la démarche au sein de leurs actions et manifestations (au moins partiellement), d’autres pas encore.</w:t>
      </w:r>
    </w:p>
    <w:p w14:paraId="1E89B91B" w14:textId="6323F26A" w:rsidR="00153AE6" w:rsidRPr="006834E6" w:rsidRDefault="00153AE6" w:rsidP="00153AE6">
      <w:pPr>
        <w:rPr>
          <w:color w:val="auto"/>
        </w:rPr>
      </w:pPr>
      <w:r w:rsidRPr="006834E6">
        <w:rPr>
          <w:color w:val="auto"/>
        </w:rPr>
        <w:t xml:space="preserve">Cette charte consiste en un engagement au travers d’un document synthétique, </w:t>
      </w:r>
      <w:r w:rsidRPr="006834E6">
        <w:rPr>
          <w:b/>
          <w:bCs/>
          <w:color w:val="auto"/>
        </w:rPr>
        <w:t>un outil</w:t>
      </w:r>
      <w:r w:rsidRPr="006834E6">
        <w:rPr>
          <w:color w:val="auto"/>
        </w:rPr>
        <w:t xml:space="preserve"> mis à leur disposition pour intégrer progressivement, individuellement une démarche éco-responsable collective, </w:t>
      </w:r>
      <w:r w:rsidRPr="006834E6">
        <w:rPr>
          <w:rFonts w:eastAsia="Times New Roman" w:cs="Times New Roman"/>
          <w:bCs/>
          <w:color w:val="auto"/>
          <w:lang w:eastAsia="fr-FR"/>
        </w:rPr>
        <w:t>un outil d’accompagnement et de pilotage</w:t>
      </w:r>
      <w:r w:rsidR="00FC74C8">
        <w:rPr>
          <w:rFonts w:eastAsia="Times New Roman" w:cs="Times New Roman"/>
          <w:bCs/>
          <w:color w:val="auto"/>
          <w:lang w:eastAsia="fr-FR"/>
        </w:rPr>
        <w:t>.</w:t>
      </w:r>
    </w:p>
    <w:p w14:paraId="248F0B5D" w14:textId="552FF22E" w:rsidR="00153AE6" w:rsidRPr="006834E6" w:rsidRDefault="00153AE6" w:rsidP="00153AE6">
      <w:pPr>
        <w:rPr>
          <w:color w:val="auto"/>
        </w:rPr>
      </w:pPr>
      <w:r w:rsidRPr="006834E6">
        <w:rPr>
          <w:color w:val="auto"/>
        </w:rPr>
        <w:t xml:space="preserve">La charte recense deux plusieurs familles d’actions concrètes pour chacun des trois grands axes du Développement Durable : environnemental (moins polluant), économique (moins coûteux) et social (plus solidaire). </w:t>
      </w:r>
      <w:r w:rsidRPr="006834E6">
        <w:rPr>
          <w:rFonts w:eastAsia="Times New Roman" w:cs="Times New Roman"/>
          <w:bCs/>
          <w:color w:val="auto"/>
          <w:lang w:eastAsia="fr-FR"/>
        </w:rPr>
        <w:t>Il s’agit d’actions à engager et/ou à valoriser. Chaque association renseigne la charte et se situe ainsi, en s'auto-évaluant.</w:t>
      </w:r>
    </w:p>
    <w:p w14:paraId="1EB3BE5D" w14:textId="30A949BD" w:rsidR="00153AE6" w:rsidRDefault="00153AE6" w:rsidP="00153AE6">
      <w:pPr>
        <w:autoSpaceDE/>
        <w:autoSpaceDN/>
        <w:adjustRightInd/>
        <w:spacing w:before="0" w:after="0"/>
        <w:rPr>
          <w:rFonts w:eastAsia="Times New Roman" w:cs="Times New Roman"/>
          <w:bCs/>
          <w:color w:val="auto"/>
          <w:lang w:eastAsia="fr-FR"/>
        </w:rPr>
      </w:pPr>
      <w:r w:rsidRPr="006834E6">
        <w:rPr>
          <w:rFonts w:eastAsia="Times New Roman" w:cs="Times New Roman"/>
          <w:bCs/>
          <w:color w:val="auto"/>
          <w:lang w:eastAsia="fr-FR"/>
        </w:rPr>
        <w:t>Tous les items ne sont pas obligatoires. Il s'agit prioritairement de prendre conscience et de parvenir à mettre en place une organisation "éco-responsable".</w:t>
      </w:r>
    </w:p>
    <w:p w14:paraId="7C763AF1" w14:textId="697E98C5" w:rsidR="00153AE6" w:rsidRPr="004C1187" w:rsidRDefault="0087788E" w:rsidP="00AA4904">
      <w:pPr>
        <w:autoSpaceDE/>
        <w:autoSpaceDN/>
        <w:adjustRightInd/>
        <w:spacing w:after="0"/>
        <w:jc w:val="right"/>
        <w:rPr>
          <w:b/>
          <w:bCs/>
          <w:color w:val="FA770A"/>
          <w:sz w:val="26"/>
          <w:szCs w:val="26"/>
          <w:lang w:eastAsia="fr-FR"/>
        </w:rPr>
      </w:pPr>
      <w:r>
        <w:rPr>
          <w:noProof/>
          <w:color w:val="663300"/>
          <w:lang w:eastAsia="fr-FR"/>
        </w:rPr>
        <w:drawing>
          <wp:anchor distT="0" distB="0" distL="114300" distR="114300" simplePos="0" relativeHeight="251756544" behindDoc="0" locked="0" layoutInCell="1" allowOverlap="1" wp14:anchorId="0BD602CF" wp14:editId="33462B20">
            <wp:simplePos x="0" y="0"/>
            <wp:positionH relativeFrom="column">
              <wp:posOffset>694055</wp:posOffset>
            </wp:positionH>
            <wp:positionV relativeFrom="paragraph">
              <wp:posOffset>31116</wp:posOffset>
            </wp:positionV>
            <wp:extent cx="876300" cy="649612"/>
            <wp:effectExtent l="0" t="0" r="0" b="0"/>
            <wp:wrapNone/>
            <wp:docPr id="3" name="Image 3" descr="C:\Users\Mairie\Desktop\MAIRIE\délégations\CULTURE\ASSO\subventions\mairie\2021\label\label association_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rie\Desktop\MAIRIE\délégations\CULTURE\ASSO\subventions\mairie\2021\label\label association_nd.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3544" cy="6549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3AE6" w:rsidRPr="004C1187">
        <w:rPr>
          <w:b/>
          <w:bCs/>
          <w:color w:val="FA770A"/>
          <w:sz w:val="26"/>
          <w:szCs w:val="26"/>
          <w:lang w:eastAsia="fr-FR"/>
        </w:rPr>
        <w:t>Engageons-nous individuellement et collectivement,</w:t>
      </w:r>
      <w:r w:rsidR="00FC74C8">
        <w:rPr>
          <w:b/>
          <w:bCs/>
          <w:color w:val="FA770A"/>
          <w:sz w:val="26"/>
          <w:szCs w:val="26"/>
          <w:lang w:eastAsia="fr-FR"/>
        </w:rPr>
        <w:t xml:space="preserve"> </w:t>
      </w:r>
    </w:p>
    <w:p w14:paraId="61852C3D" w14:textId="41E83D0C" w:rsidR="00153AE6" w:rsidRPr="008E30B8" w:rsidRDefault="00153AE6" w:rsidP="008E30B8">
      <w:pPr>
        <w:jc w:val="right"/>
        <w:rPr>
          <w:color w:val="FA770A"/>
          <w:sz w:val="26"/>
          <w:szCs w:val="26"/>
        </w:rPr>
      </w:pPr>
      <w:r w:rsidRPr="004C1187">
        <w:rPr>
          <w:b/>
          <w:bCs/>
          <w:color w:val="FA770A"/>
          <w:sz w:val="26"/>
          <w:szCs w:val="26"/>
          <w:lang w:eastAsia="fr-FR"/>
        </w:rPr>
        <w:t>pour un village éco-</w:t>
      </w:r>
      <w:r w:rsidRPr="008E30B8">
        <w:rPr>
          <w:b/>
          <w:bCs/>
          <w:color w:val="FA770A"/>
          <w:sz w:val="26"/>
          <w:szCs w:val="26"/>
          <w:lang w:eastAsia="fr-FR"/>
        </w:rPr>
        <w:t>responsable !</w:t>
      </w:r>
    </w:p>
    <w:sectPr w:rsidR="00153AE6" w:rsidRPr="008E30B8" w:rsidSect="00364CA5">
      <w:headerReference w:type="default" r:id="rId23"/>
      <w:footerReference w:type="default" r:id="rId24"/>
      <w:headerReference w:type="first" r:id="rId25"/>
      <w:pgSz w:w="11906" w:h="16838"/>
      <w:pgMar w:top="1247" w:right="1247" w:bottom="1247"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6260C" w14:textId="77777777" w:rsidR="00DC00F3" w:rsidRDefault="00DC00F3" w:rsidP="00E26EE2">
      <w:r>
        <w:separator/>
      </w:r>
    </w:p>
    <w:p w14:paraId="792E557A" w14:textId="77777777" w:rsidR="00DC00F3" w:rsidRDefault="00DC00F3"/>
  </w:endnote>
  <w:endnote w:type="continuationSeparator" w:id="0">
    <w:p w14:paraId="5B5ED8BE" w14:textId="77777777" w:rsidR="00DC00F3" w:rsidRDefault="00DC00F3" w:rsidP="00E26EE2">
      <w:r>
        <w:continuationSeparator/>
      </w:r>
    </w:p>
    <w:p w14:paraId="60ADE576" w14:textId="77777777" w:rsidR="00DC00F3" w:rsidRDefault="00DC0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6466" w14:textId="65AD7939" w:rsidR="00D17514" w:rsidRPr="005B1753" w:rsidRDefault="00D17514" w:rsidP="005B1753">
    <w:pPr>
      <w:pStyle w:val="Pieddepage"/>
      <w:pBdr>
        <w:top w:val="single" w:sz="4" w:space="1" w:color="auto"/>
      </w:pBdr>
      <w:tabs>
        <w:tab w:val="clear" w:pos="9072"/>
        <w:tab w:val="right" w:pos="9412"/>
      </w:tabs>
      <w:ind w:left="567"/>
      <w:jc w:val="left"/>
      <w:rPr>
        <w:i/>
        <w:sz w:val="20"/>
        <w:szCs w:val="20"/>
      </w:rPr>
    </w:pPr>
    <w:r>
      <w:rPr>
        <w:i/>
        <w:noProof/>
        <w:sz w:val="48"/>
        <w:szCs w:val="48"/>
        <w:lang w:eastAsia="fr-FR"/>
      </w:rPr>
      <w:drawing>
        <wp:anchor distT="0" distB="0" distL="114300" distR="114300" simplePos="0" relativeHeight="251659264" behindDoc="1" locked="0" layoutInCell="1" allowOverlap="1" wp14:anchorId="02450C79" wp14:editId="2DFC2898">
          <wp:simplePos x="0" y="0"/>
          <wp:positionH relativeFrom="column">
            <wp:posOffset>-1270</wp:posOffset>
          </wp:positionH>
          <wp:positionV relativeFrom="paragraph">
            <wp:posOffset>25400</wp:posOffset>
          </wp:positionV>
          <wp:extent cx="286135" cy="390525"/>
          <wp:effectExtent l="0" t="0" r="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zongreasquetexte bass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984" cy="423075"/>
                  </a:xfrm>
                  <a:prstGeom prst="rect">
                    <a:avLst/>
                  </a:prstGeom>
                </pic:spPr>
              </pic:pic>
            </a:graphicData>
          </a:graphic>
          <wp14:sizeRelH relativeFrom="margin">
            <wp14:pctWidth>0</wp14:pctWidth>
          </wp14:sizeRelH>
          <wp14:sizeRelV relativeFrom="margin">
            <wp14:pctHeight>0</wp14:pctHeight>
          </wp14:sizeRelV>
        </wp:anchor>
      </w:drawing>
    </w:r>
    <w:r>
      <w:rPr>
        <w:i/>
        <w:sz w:val="20"/>
        <w:szCs w:val="20"/>
      </w:rPr>
      <w:t>Ville de Gréasque</w:t>
    </w:r>
    <w:r>
      <w:tab/>
    </w:r>
    <w:r>
      <w:tab/>
      <w:t xml:space="preserve">Page </w:t>
    </w:r>
    <w:r w:rsidRPr="004804D6">
      <w:rPr>
        <w:b/>
      </w:rPr>
      <w:fldChar w:fldCharType="begin"/>
    </w:r>
    <w:r w:rsidRPr="004804D6">
      <w:rPr>
        <w:b/>
      </w:rPr>
      <w:instrText xml:space="preserve"> PAGE   \* MERGEFORMAT </w:instrText>
    </w:r>
    <w:r w:rsidRPr="004804D6">
      <w:rPr>
        <w:b/>
      </w:rPr>
      <w:fldChar w:fldCharType="separate"/>
    </w:r>
    <w:r w:rsidR="00FA2683">
      <w:rPr>
        <w:b/>
        <w:noProof/>
      </w:rPr>
      <w:t>2</w:t>
    </w:r>
    <w:r w:rsidRPr="004804D6">
      <w:rPr>
        <w:b/>
      </w:rPr>
      <w:fldChar w:fldCharType="end"/>
    </w:r>
    <w:r>
      <w:t xml:space="preserve"> sur </w:t>
    </w:r>
    <w:r w:rsidRPr="004804D6">
      <w:rPr>
        <w:b/>
      </w:rPr>
      <w:fldChar w:fldCharType="begin"/>
    </w:r>
    <w:r w:rsidRPr="004804D6">
      <w:rPr>
        <w:b/>
      </w:rPr>
      <w:instrText xml:space="preserve"> SECTIONPAGES   \* MERGEFORMAT </w:instrText>
    </w:r>
    <w:r w:rsidRPr="004804D6">
      <w:rPr>
        <w:b/>
      </w:rPr>
      <w:fldChar w:fldCharType="separate"/>
    </w:r>
    <w:r w:rsidR="0094583A">
      <w:rPr>
        <w:b/>
        <w:noProof/>
      </w:rPr>
      <w:t>2</w:t>
    </w:r>
    <w:r w:rsidRPr="004804D6">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C024" w14:textId="36E967F6" w:rsidR="00D17514" w:rsidRPr="005B1753" w:rsidRDefault="00D17514" w:rsidP="005B1753">
    <w:pPr>
      <w:pStyle w:val="Pieddepage"/>
      <w:pBdr>
        <w:top w:val="single" w:sz="4" w:space="1" w:color="auto"/>
      </w:pBdr>
      <w:tabs>
        <w:tab w:val="clear" w:pos="9072"/>
        <w:tab w:val="right" w:pos="9412"/>
      </w:tabs>
      <w:ind w:left="567"/>
      <w:jc w:val="left"/>
      <w:rPr>
        <w:i/>
        <w:sz w:val="20"/>
        <w:szCs w:val="20"/>
      </w:rPr>
    </w:pPr>
    <w:r>
      <w:rPr>
        <w:i/>
        <w:noProof/>
        <w:sz w:val="48"/>
        <w:szCs w:val="48"/>
        <w:lang w:eastAsia="fr-FR"/>
      </w:rPr>
      <w:drawing>
        <wp:anchor distT="0" distB="0" distL="114300" distR="114300" simplePos="0" relativeHeight="251661312" behindDoc="1" locked="0" layoutInCell="1" allowOverlap="1" wp14:anchorId="2ACA03DE" wp14:editId="23031D83">
          <wp:simplePos x="0" y="0"/>
          <wp:positionH relativeFrom="column">
            <wp:posOffset>-1270</wp:posOffset>
          </wp:positionH>
          <wp:positionV relativeFrom="paragraph">
            <wp:posOffset>25400</wp:posOffset>
          </wp:positionV>
          <wp:extent cx="286135" cy="39052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zongreasquetexte bass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984" cy="423075"/>
                  </a:xfrm>
                  <a:prstGeom prst="rect">
                    <a:avLst/>
                  </a:prstGeom>
                </pic:spPr>
              </pic:pic>
            </a:graphicData>
          </a:graphic>
          <wp14:sizeRelH relativeFrom="margin">
            <wp14:pctWidth>0</wp14:pctWidth>
          </wp14:sizeRelH>
          <wp14:sizeRelV relativeFrom="margin">
            <wp14:pctHeight>0</wp14:pctHeight>
          </wp14:sizeRelV>
        </wp:anchor>
      </w:drawing>
    </w:r>
    <w:r>
      <w:rPr>
        <w:i/>
        <w:sz w:val="20"/>
        <w:szCs w:val="20"/>
      </w:rPr>
      <w:t>Ville de Gréasque</w:t>
    </w:r>
    <w:r>
      <w:tab/>
    </w:r>
    <w:r>
      <w:tab/>
      <w:t xml:space="preserve">Page </w:t>
    </w:r>
    <w:r w:rsidRPr="004804D6">
      <w:rPr>
        <w:b/>
      </w:rPr>
      <w:fldChar w:fldCharType="begin"/>
    </w:r>
    <w:r w:rsidRPr="004804D6">
      <w:rPr>
        <w:b/>
      </w:rPr>
      <w:instrText xml:space="preserve"> PAGE   \* MERGEFORMAT </w:instrText>
    </w:r>
    <w:r w:rsidRPr="004804D6">
      <w:rPr>
        <w:b/>
      </w:rPr>
      <w:fldChar w:fldCharType="separate"/>
    </w:r>
    <w:r w:rsidR="0087788E">
      <w:rPr>
        <w:b/>
        <w:noProof/>
      </w:rPr>
      <w:t>13</w:t>
    </w:r>
    <w:r w:rsidRPr="004804D6">
      <w:rPr>
        <w:b/>
      </w:rPr>
      <w:fldChar w:fldCharType="end"/>
    </w:r>
    <w:r>
      <w:t xml:space="preserve"> sur </w:t>
    </w:r>
    <w:r w:rsidRPr="004804D6">
      <w:rPr>
        <w:b/>
      </w:rPr>
      <w:fldChar w:fldCharType="begin"/>
    </w:r>
    <w:r w:rsidRPr="004804D6">
      <w:rPr>
        <w:b/>
      </w:rPr>
      <w:instrText xml:space="preserve"> SECTIONPAGES   \* MERGEFORMAT </w:instrText>
    </w:r>
    <w:r w:rsidRPr="004804D6">
      <w:rPr>
        <w:b/>
      </w:rPr>
      <w:fldChar w:fldCharType="separate"/>
    </w:r>
    <w:r w:rsidR="0094583A">
      <w:rPr>
        <w:b/>
        <w:noProof/>
      </w:rPr>
      <w:t>13</w:t>
    </w:r>
    <w:r w:rsidRPr="004804D6">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B838C" w14:textId="77777777" w:rsidR="00DC00F3" w:rsidRDefault="00DC00F3" w:rsidP="00E26EE2">
      <w:r>
        <w:separator/>
      </w:r>
    </w:p>
    <w:p w14:paraId="6E62488E" w14:textId="77777777" w:rsidR="00DC00F3" w:rsidRDefault="00DC00F3"/>
  </w:footnote>
  <w:footnote w:type="continuationSeparator" w:id="0">
    <w:p w14:paraId="7EE480F4" w14:textId="77777777" w:rsidR="00DC00F3" w:rsidRDefault="00DC00F3" w:rsidP="00E26EE2">
      <w:r>
        <w:continuationSeparator/>
      </w:r>
    </w:p>
    <w:p w14:paraId="1F340D06" w14:textId="77777777" w:rsidR="00DC00F3" w:rsidRDefault="00DC00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12A8" w14:textId="49EE1C73" w:rsidR="00D17514" w:rsidRPr="005B1753" w:rsidRDefault="00D17514" w:rsidP="005B1753">
    <w:pPr>
      <w:pStyle w:val="En-tte"/>
      <w:pBdr>
        <w:bottom w:val="single" w:sz="4" w:space="1" w:color="auto"/>
      </w:pBdr>
      <w:tabs>
        <w:tab w:val="clear" w:pos="4536"/>
        <w:tab w:val="clear" w:pos="9072"/>
        <w:tab w:val="right" w:pos="9412"/>
      </w:tabs>
      <w:rPr>
        <w:i/>
        <w:sz w:val="20"/>
        <w:szCs w:val="20"/>
      </w:rPr>
    </w:pPr>
    <w:r w:rsidRPr="00CE6B2B">
      <w:rPr>
        <w:i/>
        <w:sz w:val="20"/>
        <w:szCs w:val="20"/>
      </w:rPr>
      <w:t>DOSSIER DE DEMANDE DE SUBVENTION</w:t>
    </w:r>
    <w:r>
      <w:rPr>
        <w:i/>
        <w:sz w:val="20"/>
        <w:szCs w:val="20"/>
      </w:rPr>
      <w:t xml:space="preserve"> - NOTICE</w:t>
    </w:r>
    <w:r>
      <w:rPr>
        <w:i/>
        <w:sz w:val="20"/>
        <w:szCs w:val="20"/>
      </w:rPr>
      <w:tab/>
      <w:t>Année 20</w:t>
    </w:r>
    <w:r w:rsidR="00EB302B">
      <w:rPr>
        <w:i/>
        <w:sz w:val="20"/>
        <w:szCs w:val="20"/>
      </w:rPr>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9CB14" w14:textId="63A14739" w:rsidR="00D17514" w:rsidRPr="005B1753" w:rsidRDefault="00D17514" w:rsidP="005B1753">
    <w:pPr>
      <w:pStyle w:val="En-tte"/>
      <w:pBdr>
        <w:bottom w:val="single" w:sz="4" w:space="1" w:color="auto"/>
      </w:pBdr>
      <w:tabs>
        <w:tab w:val="clear" w:pos="4536"/>
        <w:tab w:val="clear" w:pos="9072"/>
        <w:tab w:val="right" w:pos="9412"/>
      </w:tabs>
      <w:rPr>
        <w:i/>
        <w:sz w:val="20"/>
        <w:szCs w:val="20"/>
      </w:rPr>
    </w:pPr>
    <w:r w:rsidRPr="00CE6B2B">
      <w:rPr>
        <w:i/>
        <w:sz w:val="20"/>
        <w:szCs w:val="20"/>
      </w:rPr>
      <w:t>DEMANDE DE SUBVENTION</w:t>
    </w:r>
    <w:r>
      <w:rPr>
        <w:i/>
        <w:sz w:val="20"/>
        <w:szCs w:val="20"/>
      </w:rPr>
      <w:t xml:space="preserve"> - NOTICE</w:t>
    </w:r>
    <w:r>
      <w:rPr>
        <w:i/>
        <w:sz w:val="20"/>
        <w:szCs w:val="20"/>
      </w:rPr>
      <w:tab/>
      <w:t>Année 20</w:t>
    </w:r>
    <w:r w:rsidR="00EB302B">
      <w:rPr>
        <w:i/>
        <w:sz w:val="20"/>
        <w:szCs w:val="20"/>
      </w:rPr>
      <w:t>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D982" w14:textId="77777777" w:rsidR="00D17514" w:rsidRPr="005B1753" w:rsidRDefault="00D17514" w:rsidP="005B1753">
    <w:pPr>
      <w:pStyle w:val="En-tte"/>
      <w:pBdr>
        <w:bottom w:val="single" w:sz="4" w:space="1" w:color="auto"/>
      </w:pBdr>
      <w:tabs>
        <w:tab w:val="clear" w:pos="4536"/>
        <w:tab w:val="clear" w:pos="9072"/>
        <w:tab w:val="right" w:pos="9412"/>
      </w:tabs>
      <w:rPr>
        <w:i/>
        <w:sz w:val="20"/>
        <w:szCs w:val="20"/>
      </w:rPr>
    </w:pPr>
    <w:r w:rsidRPr="00CE6B2B">
      <w:rPr>
        <w:i/>
        <w:sz w:val="20"/>
        <w:szCs w:val="20"/>
      </w:rPr>
      <w:t>DOSSIER DE DEMANDE DE SUBVENTION</w:t>
    </w:r>
    <w:r>
      <w:rPr>
        <w:i/>
        <w:sz w:val="20"/>
        <w:szCs w:val="20"/>
      </w:rPr>
      <w:t xml:space="preserve"> - NOTICE</w:t>
    </w:r>
    <w:r>
      <w:rPr>
        <w:i/>
        <w:sz w:val="20"/>
        <w:szCs w:val="20"/>
      </w:rPr>
      <w:tab/>
      <w:t>Année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1A69"/>
    <w:multiLevelType w:val="hybridMultilevel"/>
    <w:tmpl w:val="402C31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356DF9"/>
    <w:multiLevelType w:val="hybridMultilevel"/>
    <w:tmpl w:val="CE9CE9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C467DE"/>
    <w:multiLevelType w:val="hybridMultilevel"/>
    <w:tmpl w:val="AEAA57D4"/>
    <w:lvl w:ilvl="0" w:tplc="C2082A6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4A1312"/>
    <w:multiLevelType w:val="hybridMultilevel"/>
    <w:tmpl w:val="2110D82A"/>
    <w:lvl w:ilvl="0" w:tplc="6E006BD6">
      <w:start w:val="1"/>
      <w:numFmt w:val="upperLetter"/>
      <w:pStyle w:val="fonctass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F5238C8"/>
    <w:multiLevelType w:val="hybridMultilevel"/>
    <w:tmpl w:val="FBC687C2"/>
    <w:lvl w:ilvl="0" w:tplc="AF8280A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481F29"/>
    <w:multiLevelType w:val="hybridMultilevel"/>
    <w:tmpl w:val="286AF25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2D500320"/>
    <w:multiLevelType w:val="hybridMultilevel"/>
    <w:tmpl w:val="1F0082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CE6C56"/>
    <w:multiLevelType w:val="hybridMultilevel"/>
    <w:tmpl w:val="E76A6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BEC71FC"/>
    <w:multiLevelType w:val="hybridMultilevel"/>
    <w:tmpl w:val="2D905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C5153A"/>
    <w:multiLevelType w:val="hybridMultilevel"/>
    <w:tmpl w:val="FAFE9874"/>
    <w:lvl w:ilvl="0" w:tplc="27E615FA">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A5288A"/>
    <w:multiLevelType w:val="hybridMultilevel"/>
    <w:tmpl w:val="BB0896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CEC1CB7"/>
    <w:multiLevelType w:val="hybridMultilevel"/>
    <w:tmpl w:val="7D20CFA4"/>
    <w:lvl w:ilvl="0" w:tplc="AF8280A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5263C1D"/>
    <w:multiLevelType w:val="hybridMultilevel"/>
    <w:tmpl w:val="EB8037A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677D73CA"/>
    <w:multiLevelType w:val="hybridMultilevel"/>
    <w:tmpl w:val="E09EC8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A004494"/>
    <w:multiLevelType w:val="hybridMultilevel"/>
    <w:tmpl w:val="5B7285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6EF01CE"/>
    <w:multiLevelType w:val="hybridMultilevel"/>
    <w:tmpl w:val="623403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1611540">
    <w:abstractNumId w:val="3"/>
  </w:num>
  <w:num w:numId="2" w16cid:durableId="930040462">
    <w:abstractNumId w:val="13"/>
  </w:num>
  <w:num w:numId="3" w16cid:durableId="1685938735">
    <w:abstractNumId w:val="6"/>
  </w:num>
  <w:num w:numId="4" w16cid:durableId="1168209779">
    <w:abstractNumId w:val="14"/>
  </w:num>
  <w:num w:numId="5" w16cid:durableId="363406256">
    <w:abstractNumId w:val="5"/>
  </w:num>
  <w:num w:numId="6" w16cid:durableId="99565645">
    <w:abstractNumId w:val="12"/>
  </w:num>
  <w:num w:numId="7" w16cid:durableId="1593198057">
    <w:abstractNumId w:val="9"/>
  </w:num>
  <w:num w:numId="8" w16cid:durableId="2034959494">
    <w:abstractNumId w:val="7"/>
  </w:num>
  <w:num w:numId="9" w16cid:durableId="1220245455">
    <w:abstractNumId w:val="15"/>
  </w:num>
  <w:num w:numId="10" w16cid:durableId="1107434180">
    <w:abstractNumId w:val="8"/>
  </w:num>
  <w:num w:numId="11" w16cid:durableId="1951620804">
    <w:abstractNumId w:val="1"/>
  </w:num>
  <w:num w:numId="12" w16cid:durableId="319433459">
    <w:abstractNumId w:val="9"/>
  </w:num>
  <w:num w:numId="13" w16cid:durableId="201334583">
    <w:abstractNumId w:val="0"/>
  </w:num>
  <w:num w:numId="14" w16cid:durableId="1935820483">
    <w:abstractNumId w:val="9"/>
  </w:num>
  <w:num w:numId="15" w16cid:durableId="1277785444">
    <w:abstractNumId w:val="9"/>
  </w:num>
  <w:num w:numId="16" w16cid:durableId="1542941393">
    <w:abstractNumId w:val="9"/>
  </w:num>
  <w:num w:numId="17" w16cid:durableId="2050753">
    <w:abstractNumId w:val="4"/>
  </w:num>
  <w:num w:numId="18" w16cid:durableId="1086537225">
    <w:abstractNumId w:val="11"/>
  </w:num>
  <w:num w:numId="19" w16cid:durableId="836846994">
    <w:abstractNumId w:val="2"/>
  </w:num>
  <w:num w:numId="20" w16cid:durableId="189550463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E9E"/>
    <w:rsid w:val="00004425"/>
    <w:rsid w:val="00004CA8"/>
    <w:rsid w:val="000158AE"/>
    <w:rsid w:val="000221D3"/>
    <w:rsid w:val="00024901"/>
    <w:rsid w:val="000314EA"/>
    <w:rsid w:val="00032522"/>
    <w:rsid w:val="000360A0"/>
    <w:rsid w:val="00040CA9"/>
    <w:rsid w:val="00041559"/>
    <w:rsid w:val="0004268B"/>
    <w:rsid w:val="0004711F"/>
    <w:rsid w:val="00047956"/>
    <w:rsid w:val="00057158"/>
    <w:rsid w:val="00060E68"/>
    <w:rsid w:val="0007026A"/>
    <w:rsid w:val="0007067F"/>
    <w:rsid w:val="00074D76"/>
    <w:rsid w:val="00077964"/>
    <w:rsid w:val="000858F9"/>
    <w:rsid w:val="0009245B"/>
    <w:rsid w:val="00094CC8"/>
    <w:rsid w:val="000A2952"/>
    <w:rsid w:val="000A49B7"/>
    <w:rsid w:val="000A686B"/>
    <w:rsid w:val="000A7EA1"/>
    <w:rsid w:val="000B2464"/>
    <w:rsid w:val="000B5331"/>
    <w:rsid w:val="000B6313"/>
    <w:rsid w:val="000C0E7D"/>
    <w:rsid w:val="000C18A1"/>
    <w:rsid w:val="000C255E"/>
    <w:rsid w:val="000C6E87"/>
    <w:rsid w:val="000D06CC"/>
    <w:rsid w:val="000D40BC"/>
    <w:rsid w:val="000D5351"/>
    <w:rsid w:val="000E315C"/>
    <w:rsid w:val="000E36D3"/>
    <w:rsid w:val="000E730C"/>
    <w:rsid w:val="000F642D"/>
    <w:rsid w:val="00101129"/>
    <w:rsid w:val="00101130"/>
    <w:rsid w:val="00115887"/>
    <w:rsid w:val="00117415"/>
    <w:rsid w:val="00121073"/>
    <w:rsid w:val="00136983"/>
    <w:rsid w:val="001517A0"/>
    <w:rsid w:val="00152546"/>
    <w:rsid w:val="00153AE6"/>
    <w:rsid w:val="00165123"/>
    <w:rsid w:val="00174C8C"/>
    <w:rsid w:val="00175FF2"/>
    <w:rsid w:val="00176319"/>
    <w:rsid w:val="001A626C"/>
    <w:rsid w:val="001B1D2F"/>
    <w:rsid w:val="001B76DE"/>
    <w:rsid w:val="001D25C4"/>
    <w:rsid w:val="001D44EF"/>
    <w:rsid w:val="001F0EE1"/>
    <w:rsid w:val="001F73BD"/>
    <w:rsid w:val="00202E56"/>
    <w:rsid w:val="00205134"/>
    <w:rsid w:val="00210B04"/>
    <w:rsid w:val="0022169D"/>
    <w:rsid w:val="0022200F"/>
    <w:rsid w:val="0022741B"/>
    <w:rsid w:val="0025179C"/>
    <w:rsid w:val="00260255"/>
    <w:rsid w:val="00263AC1"/>
    <w:rsid w:val="00266228"/>
    <w:rsid w:val="002742FA"/>
    <w:rsid w:val="002753B7"/>
    <w:rsid w:val="002800DC"/>
    <w:rsid w:val="00287AD3"/>
    <w:rsid w:val="00290F03"/>
    <w:rsid w:val="00291339"/>
    <w:rsid w:val="00293ACB"/>
    <w:rsid w:val="00294062"/>
    <w:rsid w:val="00294A6E"/>
    <w:rsid w:val="00295D8C"/>
    <w:rsid w:val="0029723D"/>
    <w:rsid w:val="002A19FE"/>
    <w:rsid w:val="002A5E9A"/>
    <w:rsid w:val="002B1F7B"/>
    <w:rsid w:val="002B5836"/>
    <w:rsid w:val="002B697C"/>
    <w:rsid w:val="002B698D"/>
    <w:rsid w:val="002D3434"/>
    <w:rsid w:val="002F7BC8"/>
    <w:rsid w:val="003018AE"/>
    <w:rsid w:val="00303161"/>
    <w:rsid w:val="0030756F"/>
    <w:rsid w:val="00310A8D"/>
    <w:rsid w:val="003170E8"/>
    <w:rsid w:val="003200C6"/>
    <w:rsid w:val="00330FFB"/>
    <w:rsid w:val="00331E9E"/>
    <w:rsid w:val="00344995"/>
    <w:rsid w:val="003605E4"/>
    <w:rsid w:val="0036220A"/>
    <w:rsid w:val="00364CA5"/>
    <w:rsid w:val="00370CAF"/>
    <w:rsid w:val="003841A9"/>
    <w:rsid w:val="00390D78"/>
    <w:rsid w:val="00392AF4"/>
    <w:rsid w:val="00394B6C"/>
    <w:rsid w:val="003960B1"/>
    <w:rsid w:val="003A6708"/>
    <w:rsid w:val="003A77A5"/>
    <w:rsid w:val="003B13C2"/>
    <w:rsid w:val="003B42DA"/>
    <w:rsid w:val="003C3CAD"/>
    <w:rsid w:val="003D1857"/>
    <w:rsid w:val="003D25F5"/>
    <w:rsid w:val="003D33DB"/>
    <w:rsid w:val="003D3C9F"/>
    <w:rsid w:val="003E1F3D"/>
    <w:rsid w:val="003E44F9"/>
    <w:rsid w:val="003F0548"/>
    <w:rsid w:val="003F3FA1"/>
    <w:rsid w:val="003F5BC3"/>
    <w:rsid w:val="00401068"/>
    <w:rsid w:val="00401E19"/>
    <w:rsid w:val="004024D9"/>
    <w:rsid w:val="004034A5"/>
    <w:rsid w:val="0040503F"/>
    <w:rsid w:val="00407B47"/>
    <w:rsid w:val="0041275E"/>
    <w:rsid w:val="004145E1"/>
    <w:rsid w:val="0041662D"/>
    <w:rsid w:val="00417434"/>
    <w:rsid w:val="004335DA"/>
    <w:rsid w:val="00434CE1"/>
    <w:rsid w:val="00451608"/>
    <w:rsid w:val="00453C89"/>
    <w:rsid w:val="004618C7"/>
    <w:rsid w:val="00463B33"/>
    <w:rsid w:val="00471276"/>
    <w:rsid w:val="0047719F"/>
    <w:rsid w:val="00477DCF"/>
    <w:rsid w:val="00480EFF"/>
    <w:rsid w:val="0049126D"/>
    <w:rsid w:val="00497195"/>
    <w:rsid w:val="004B13DD"/>
    <w:rsid w:val="004B4484"/>
    <w:rsid w:val="004B4904"/>
    <w:rsid w:val="004C1187"/>
    <w:rsid w:val="004C5CBD"/>
    <w:rsid w:val="004D0725"/>
    <w:rsid w:val="004D2F1C"/>
    <w:rsid w:val="004D4E04"/>
    <w:rsid w:val="004D52C4"/>
    <w:rsid w:val="004D6FB3"/>
    <w:rsid w:val="004E1104"/>
    <w:rsid w:val="004E19EC"/>
    <w:rsid w:val="004E1EF4"/>
    <w:rsid w:val="004F0D18"/>
    <w:rsid w:val="004F2C1D"/>
    <w:rsid w:val="00504BD6"/>
    <w:rsid w:val="00505F33"/>
    <w:rsid w:val="005114C9"/>
    <w:rsid w:val="00512EF8"/>
    <w:rsid w:val="005139E9"/>
    <w:rsid w:val="00526FD6"/>
    <w:rsid w:val="005277EB"/>
    <w:rsid w:val="00531768"/>
    <w:rsid w:val="00532D06"/>
    <w:rsid w:val="0053334B"/>
    <w:rsid w:val="0055396C"/>
    <w:rsid w:val="0055440D"/>
    <w:rsid w:val="00556919"/>
    <w:rsid w:val="00556A91"/>
    <w:rsid w:val="00557BB2"/>
    <w:rsid w:val="00561A4C"/>
    <w:rsid w:val="00562A21"/>
    <w:rsid w:val="00563C91"/>
    <w:rsid w:val="005664C6"/>
    <w:rsid w:val="00577291"/>
    <w:rsid w:val="0057755E"/>
    <w:rsid w:val="00596224"/>
    <w:rsid w:val="00596AFA"/>
    <w:rsid w:val="005A1271"/>
    <w:rsid w:val="005A2095"/>
    <w:rsid w:val="005B1753"/>
    <w:rsid w:val="005B2682"/>
    <w:rsid w:val="005B54D0"/>
    <w:rsid w:val="005C0817"/>
    <w:rsid w:val="005C6E11"/>
    <w:rsid w:val="005D4178"/>
    <w:rsid w:val="005E4A9B"/>
    <w:rsid w:val="005E4C66"/>
    <w:rsid w:val="005E563E"/>
    <w:rsid w:val="005F2663"/>
    <w:rsid w:val="005F34BE"/>
    <w:rsid w:val="006048C4"/>
    <w:rsid w:val="0061261C"/>
    <w:rsid w:val="00613B27"/>
    <w:rsid w:val="006154CC"/>
    <w:rsid w:val="006166CB"/>
    <w:rsid w:val="0061696B"/>
    <w:rsid w:val="00620392"/>
    <w:rsid w:val="00620837"/>
    <w:rsid w:val="006318DB"/>
    <w:rsid w:val="00636719"/>
    <w:rsid w:val="006431FD"/>
    <w:rsid w:val="00646A9C"/>
    <w:rsid w:val="00646E41"/>
    <w:rsid w:val="006500D0"/>
    <w:rsid w:val="00652699"/>
    <w:rsid w:val="00662D22"/>
    <w:rsid w:val="00664FFA"/>
    <w:rsid w:val="00672ECC"/>
    <w:rsid w:val="00681874"/>
    <w:rsid w:val="006832D4"/>
    <w:rsid w:val="006859D4"/>
    <w:rsid w:val="00685C92"/>
    <w:rsid w:val="0069216B"/>
    <w:rsid w:val="006B0589"/>
    <w:rsid w:val="006B5C95"/>
    <w:rsid w:val="006C4558"/>
    <w:rsid w:val="006C6675"/>
    <w:rsid w:val="006D0745"/>
    <w:rsid w:val="006E0DA2"/>
    <w:rsid w:val="006E52E5"/>
    <w:rsid w:val="006E77B1"/>
    <w:rsid w:val="006F0EE2"/>
    <w:rsid w:val="006F5FD5"/>
    <w:rsid w:val="007016E0"/>
    <w:rsid w:val="00704B29"/>
    <w:rsid w:val="00704F68"/>
    <w:rsid w:val="00706187"/>
    <w:rsid w:val="00714D96"/>
    <w:rsid w:val="007151A6"/>
    <w:rsid w:val="0071573F"/>
    <w:rsid w:val="0072148B"/>
    <w:rsid w:val="0072272C"/>
    <w:rsid w:val="007227CD"/>
    <w:rsid w:val="00724DDF"/>
    <w:rsid w:val="007254A9"/>
    <w:rsid w:val="00727074"/>
    <w:rsid w:val="00730F11"/>
    <w:rsid w:val="00733E51"/>
    <w:rsid w:val="0074181F"/>
    <w:rsid w:val="0075217F"/>
    <w:rsid w:val="00754582"/>
    <w:rsid w:val="00757FFB"/>
    <w:rsid w:val="007615D2"/>
    <w:rsid w:val="0076308D"/>
    <w:rsid w:val="00763C08"/>
    <w:rsid w:val="007678B0"/>
    <w:rsid w:val="0077554D"/>
    <w:rsid w:val="00782171"/>
    <w:rsid w:val="00785876"/>
    <w:rsid w:val="0079195D"/>
    <w:rsid w:val="007A505B"/>
    <w:rsid w:val="007B2065"/>
    <w:rsid w:val="007B5753"/>
    <w:rsid w:val="007C2C60"/>
    <w:rsid w:val="007C7BD5"/>
    <w:rsid w:val="007D4B28"/>
    <w:rsid w:val="007E4E49"/>
    <w:rsid w:val="007F2D85"/>
    <w:rsid w:val="007F2EA3"/>
    <w:rsid w:val="007F3972"/>
    <w:rsid w:val="007F40AD"/>
    <w:rsid w:val="007F6FC1"/>
    <w:rsid w:val="0080100D"/>
    <w:rsid w:val="00803B4F"/>
    <w:rsid w:val="00806A71"/>
    <w:rsid w:val="008235ED"/>
    <w:rsid w:val="0082377F"/>
    <w:rsid w:val="00827786"/>
    <w:rsid w:val="00827929"/>
    <w:rsid w:val="00837C27"/>
    <w:rsid w:val="0084558F"/>
    <w:rsid w:val="008472E9"/>
    <w:rsid w:val="00850D09"/>
    <w:rsid w:val="008519FC"/>
    <w:rsid w:val="00854118"/>
    <w:rsid w:val="0085574C"/>
    <w:rsid w:val="008557AC"/>
    <w:rsid w:val="0085777D"/>
    <w:rsid w:val="008606A5"/>
    <w:rsid w:val="008608AF"/>
    <w:rsid w:val="0086094F"/>
    <w:rsid w:val="00873A05"/>
    <w:rsid w:val="008769DE"/>
    <w:rsid w:val="0087788E"/>
    <w:rsid w:val="008966E3"/>
    <w:rsid w:val="00897045"/>
    <w:rsid w:val="008B65E0"/>
    <w:rsid w:val="008C20D4"/>
    <w:rsid w:val="008C563D"/>
    <w:rsid w:val="008D7CBA"/>
    <w:rsid w:val="008E1158"/>
    <w:rsid w:val="008E30B8"/>
    <w:rsid w:val="008E77AF"/>
    <w:rsid w:val="008F4373"/>
    <w:rsid w:val="00903ACF"/>
    <w:rsid w:val="00903E42"/>
    <w:rsid w:val="00904A52"/>
    <w:rsid w:val="00907FA7"/>
    <w:rsid w:val="00921975"/>
    <w:rsid w:val="009352D6"/>
    <w:rsid w:val="0094335D"/>
    <w:rsid w:val="0094583A"/>
    <w:rsid w:val="00945C21"/>
    <w:rsid w:val="00950B91"/>
    <w:rsid w:val="009512BE"/>
    <w:rsid w:val="00951570"/>
    <w:rsid w:val="0095741D"/>
    <w:rsid w:val="009576AA"/>
    <w:rsid w:val="0096259D"/>
    <w:rsid w:val="009641C1"/>
    <w:rsid w:val="00991643"/>
    <w:rsid w:val="00994A8A"/>
    <w:rsid w:val="009968C8"/>
    <w:rsid w:val="00996C5F"/>
    <w:rsid w:val="00997462"/>
    <w:rsid w:val="009A395C"/>
    <w:rsid w:val="009B2484"/>
    <w:rsid w:val="009B293A"/>
    <w:rsid w:val="009D0DEF"/>
    <w:rsid w:val="009D1ADD"/>
    <w:rsid w:val="009D3EE7"/>
    <w:rsid w:val="009D58C2"/>
    <w:rsid w:val="009E2944"/>
    <w:rsid w:val="009E378D"/>
    <w:rsid w:val="009E437D"/>
    <w:rsid w:val="009F488C"/>
    <w:rsid w:val="009F6886"/>
    <w:rsid w:val="00A057C7"/>
    <w:rsid w:val="00A07D9D"/>
    <w:rsid w:val="00A1176C"/>
    <w:rsid w:val="00A217AF"/>
    <w:rsid w:val="00A30A2C"/>
    <w:rsid w:val="00A43950"/>
    <w:rsid w:val="00A54416"/>
    <w:rsid w:val="00A5602B"/>
    <w:rsid w:val="00A6179A"/>
    <w:rsid w:val="00A63423"/>
    <w:rsid w:val="00A7182F"/>
    <w:rsid w:val="00A751D8"/>
    <w:rsid w:val="00A754D1"/>
    <w:rsid w:val="00A76770"/>
    <w:rsid w:val="00A825B7"/>
    <w:rsid w:val="00A83250"/>
    <w:rsid w:val="00A862DA"/>
    <w:rsid w:val="00A87ACA"/>
    <w:rsid w:val="00A87D3D"/>
    <w:rsid w:val="00AA150F"/>
    <w:rsid w:val="00AA4904"/>
    <w:rsid w:val="00AB0ED3"/>
    <w:rsid w:val="00AB52B9"/>
    <w:rsid w:val="00AB5B2D"/>
    <w:rsid w:val="00AB5DED"/>
    <w:rsid w:val="00AB7E93"/>
    <w:rsid w:val="00AC098C"/>
    <w:rsid w:val="00AC1CB2"/>
    <w:rsid w:val="00AC5D4E"/>
    <w:rsid w:val="00AC620A"/>
    <w:rsid w:val="00AE24B7"/>
    <w:rsid w:val="00AE652F"/>
    <w:rsid w:val="00AE7045"/>
    <w:rsid w:val="00AE70C6"/>
    <w:rsid w:val="00AF19CC"/>
    <w:rsid w:val="00B009FD"/>
    <w:rsid w:val="00B04A32"/>
    <w:rsid w:val="00B05A43"/>
    <w:rsid w:val="00B11EE1"/>
    <w:rsid w:val="00B3501F"/>
    <w:rsid w:val="00B3746A"/>
    <w:rsid w:val="00B40888"/>
    <w:rsid w:val="00B4278A"/>
    <w:rsid w:val="00B53660"/>
    <w:rsid w:val="00B544C7"/>
    <w:rsid w:val="00B657E8"/>
    <w:rsid w:val="00B65B7A"/>
    <w:rsid w:val="00B704F8"/>
    <w:rsid w:val="00B70ACF"/>
    <w:rsid w:val="00B8115F"/>
    <w:rsid w:val="00B83F04"/>
    <w:rsid w:val="00B92D88"/>
    <w:rsid w:val="00B96B11"/>
    <w:rsid w:val="00B97DFC"/>
    <w:rsid w:val="00BA0EE0"/>
    <w:rsid w:val="00BA40C0"/>
    <w:rsid w:val="00BB169B"/>
    <w:rsid w:val="00BB46AB"/>
    <w:rsid w:val="00BB59B7"/>
    <w:rsid w:val="00BC4E68"/>
    <w:rsid w:val="00BC6A29"/>
    <w:rsid w:val="00BC7B36"/>
    <w:rsid w:val="00BD77FA"/>
    <w:rsid w:val="00BD7C80"/>
    <w:rsid w:val="00BF4336"/>
    <w:rsid w:val="00BF6968"/>
    <w:rsid w:val="00C06578"/>
    <w:rsid w:val="00C0709C"/>
    <w:rsid w:val="00C132C4"/>
    <w:rsid w:val="00C2038A"/>
    <w:rsid w:val="00C26E8E"/>
    <w:rsid w:val="00C31D79"/>
    <w:rsid w:val="00C3209E"/>
    <w:rsid w:val="00C32264"/>
    <w:rsid w:val="00C368A6"/>
    <w:rsid w:val="00C518E4"/>
    <w:rsid w:val="00C56C2F"/>
    <w:rsid w:val="00C57C1A"/>
    <w:rsid w:val="00C65055"/>
    <w:rsid w:val="00C7222D"/>
    <w:rsid w:val="00C77846"/>
    <w:rsid w:val="00C778CE"/>
    <w:rsid w:val="00C81870"/>
    <w:rsid w:val="00C8213B"/>
    <w:rsid w:val="00C90D1C"/>
    <w:rsid w:val="00C91F80"/>
    <w:rsid w:val="00C922DF"/>
    <w:rsid w:val="00C94966"/>
    <w:rsid w:val="00CA1DA0"/>
    <w:rsid w:val="00CA2B2B"/>
    <w:rsid w:val="00CA4826"/>
    <w:rsid w:val="00CB0D8A"/>
    <w:rsid w:val="00CB5E40"/>
    <w:rsid w:val="00CD275A"/>
    <w:rsid w:val="00CD4696"/>
    <w:rsid w:val="00CE21A4"/>
    <w:rsid w:val="00CE34F5"/>
    <w:rsid w:val="00CE5574"/>
    <w:rsid w:val="00CE6B2B"/>
    <w:rsid w:val="00CE72B8"/>
    <w:rsid w:val="00CE79AB"/>
    <w:rsid w:val="00CF4AFE"/>
    <w:rsid w:val="00CF4FF5"/>
    <w:rsid w:val="00D031DC"/>
    <w:rsid w:val="00D058B7"/>
    <w:rsid w:val="00D05CB0"/>
    <w:rsid w:val="00D17514"/>
    <w:rsid w:val="00D20FBE"/>
    <w:rsid w:val="00D2123F"/>
    <w:rsid w:val="00D23000"/>
    <w:rsid w:val="00D31AE6"/>
    <w:rsid w:val="00D35314"/>
    <w:rsid w:val="00D4243F"/>
    <w:rsid w:val="00D42EDC"/>
    <w:rsid w:val="00D53CB5"/>
    <w:rsid w:val="00D54D70"/>
    <w:rsid w:val="00D6068B"/>
    <w:rsid w:val="00D75CD9"/>
    <w:rsid w:val="00D83D68"/>
    <w:rsid w:val="00D85964"/>
    <w:rsid w:val="00D9493A"/>
    <w:rsid w:val="00DA0388"/>
    <w:rsid w:val="00DA0FC4"/>
    <w:rsid w:val="00DA33BF"/>
    <w:rsid w:val="00DA5B58"/>
    <w:rsid w:val="00DB47F3"/>
    <w:rsid w:val="00DC00F3"/>
    <w:rsid w:val="00DC0DDD"/>
    <w:rsid w:val="00DC35A4"/>
    <w:rsid w:val="00DD7624"/>
    <w:rsid w:val="00DE31A8"/>
    <w:rsid w:val="00DE7DCC"/>
    <w:rsid w:val="00DF0135"/>
    <w:rsid w:val="00DF09C7"/>
    <w:rsid w:val="00DF1DA1"/>
    <w:rsid w:val="00DF4B35"/>
    <w:rsid w:val="00E07847"/>
    <w:rsid w:val="00E2046A"/>
    <w:rsid w:val="00E22860"/>
    <w:rsid w:val="00E26EE2"/>
    <w:rsid w:val="00E30070"/>
    <w:rsid w:val="00E33087"/>
    <w:rsid w:val="00E44514"/>
    <w:rsid w:val="00E4557F"/>
    <w:rsid w:val="00E46AD3"/>
    <w:rsid w:val="00E5279F"/>
    <w:rsid w:val="00E539D5"/>
    <w:rsid w:val="00E645D3"/>
    <w:rsid w:val="00E6508C"/>
    <w:rsid w:val="00E67FB8"/>
    <w:rsid w:val="00E76C99"/>
    <w:rsid w:val="00E921D6"/>
    <w:rsid w:val="00E979ED"/>
    <w:rsid w:val="00EA586C"/>
    <w:rsid w:val="00EB0AD8"/>
    <w:rsid w:val="00EB302B"/>
    <w:rsid w:val="00EB65D9"/>
    <w:rsid w:val="00EB6D37"/>
    <w:rsid w:val="00EC08FE"/>
    <w:rsid w:val="00EC2605"/>
    <w:rsid w:val="00EC3606"/>
    <w:rsid w:val="00EC4B8E"/>
    <w:rsid w:val="00ED53F3"/>
    <w:rsid w:val="00EE002E"/>
    <w:rsid w:val="00EE04CB"/>
    <w:rsid w:val="00EE4F84"/>
    <w:rsid w:val="00EE62A5"/>
    <w:rsid w:val="00EF4A14"/>
    <w:rsid w:val="00EF7274"/>
    <w:rsid w:val="00F00491"/>
    <w:rsid w:val="00F10FF5"/>
    <w:rsid w:val="00F122AD"/>
    <w:rsid w:val="00F12734"/>
    <w:rsid w:val="00F232EE"/>
    <w:rsid w:val="00F265BC"/>
    <w:rsid w:val="00F4167E"/>
    <w:rsid w:val="00F47905"/>
    <w:rsid w:val="00F47B64"/>
    <w:rsid w:val="00F55328"/>
    <w:rsid w:val="00F70C92"/>
    <w:rsid w:val="00F7350C"/>
    <w:rsid w:val="00F87E56"/>
    <w:rsid w:val="00FA2683"/>
    <w:rsid w:val="00FA6D0C"/>
    <w:rsid w:val="00FA7D48"/>
    <w:rsid w:val="00FC1B3E"/>
    <w:rsid w:val="00FC37CF"/>
    <w:rsid w:val="00FC3846"/>
    <w:rsid w:val="00FC4A4A"/>
    <w:rsid w:val="00FC74C8"/>
    <w:rsid w:val="00FD6192"/>
    <w:rsid w:val="00FE53CB"/>
    <w:rsid w:val="00FF5C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49929"/>
  <w15:docId w15:val="{F3221D0F-2E7B-4303-A682-A57609BB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E2"/>
    <w:pPr>
      <w:autoSpaceDE w:val="0"/>
      <w:autoSpaceDN w:val="0"/>
      <w:adjustRightInd w:val="0"/>
      <w:spacing w:before="120" w:after="120" w:line="240" w:lineRule="auto"/>
      <w:jc w:val="both"/>
    </w:pPr>
    <w:rPr>
      <w:rFonts w:ascii="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31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C4558"/>
    <w:rPr>
      <w:color w:val="0563C1" w:themeColor="hyperlink"/>
      <w:u w:val="single"/>
    </w:rPr>
  </w:style>
  <w:style w:type="paragraph" w:styleId="Paragraphedeliste">
    <w:name w:val="List Paragraph"/>
    <w:basedOn w:val="Default"/>
    <w:uiPriority w:val="34"/>
    <w:qFormat/>
    <w:rsid w:val="00153AE6"/>
    <w:pPr>
      <w:framePr w:hSpace="0" w:wrap="auto" w:vAnchor="margin" w:hAnchor="text" w:xAlign="left" w:yAlign="inline"/>
      <w:numPr>
        <w:numId w:val="7"/>
      </w:numPr>
      <w:spacing w:before="60" w:after="60"/>
      <w:contextualSpacing/>
      <w:jc w:val="both"/>
    </w:pPr>
    <w:rPr>
      <w:rFonts w:asciiTheme="minorHAnsi" w:hAnsiTheme="minorHAnsi"/>
      <w:sz w:val="22"/>
    </w:rPr>
  </w:style>
  <w:style w:type="paragraph" w:customStyle="1" w:styleId="Default">
    <w:name w:val="Default"/>
    <w:rsid w:val="0004711F"/>
    <w:pPr>
      <w:framePr w:hSpace="141" w:wrap="around" w:vAnchor="text" w:hAnchor="page" w:xAlign="center" w:y="278"/>
      <w:autoSpaceDE w:val="0"/>
      <w:autoSpaceDN w:val="0"/>
      <w:adjustRightInd w:val="0"/>
      <w:spacing w:after="0" w:line="240" w:lineRule="auto"/>
    </w:pPr>
    <w:rPr>
      <w:rFonts w:ascii="Arial Narrow" w:hAnsi="Arial Narrow" w:cs="Calibri"/>
      <w:color w:val="000000"/>
      <w:sz w:val="16"/>
      <w:szCs w:val="16"/>
    </w:rPr>
  </w:style>
  <w:style w:type="paragraph" w:styleId="Textedebulles">
    <w:name w:val="Balloon Text"/>
    <w:basedOn w:val="Normal"/>
    <w:link w:val="TextedebullesCar"/>
    <w:uiPriority w:val="99"/>
    <w:semiHidden/>
    <w:unhideWhenUsed/>
    <w:rsid w:val="007F2D85"/>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F2D85"/>
    <w:rPr>
      <w:rFonts w:ascii="Segoe UI" w:hAnsi="Segoe UI" w:cs="Segoe UI"/>
      <w:sz w:val="18"/>
      <w:szCs w:val="18"/>
    </w:rPr>
  </w:style>
  <w:style w:type="paragraph" w:styleId="En-tte">
    <w:name w:val="header"/>
    <w:basedOn w:val="Normal"/>
    <w:link w:val="En-tteCar"/>
    <w:uiPriority w:val="99"/>
    <w:unhideWhenUsed/>
    <w:rsid w:val="003018AE"/>
    <w:pPr>
      <w:tabs>
        <w:tab w:val="center" w:pos="4536"/>
        <w:tab w:val="right" w:pos="9072"/>
      </w:tabs>
      <w:spacing w:after="0"/>
    </w:pPr>
  </w:style>
  <w:style w:type="character" w:customStyle="1" w:styleId="En-tteCar">
    <w:name w:val="En-tête Car"/>
    <w:basedOn w:val="Policepardfaut"/>
    <w:link w:val="En-tte"/>
    <w:uiPriority w:val="99"/>
    <w:rsid w:val="003018AE"/>
  </w:style>
  <w:style w:type="paragraph" w:styleId="Pieddepage">
    <w:name w:val="footer"/>
    <w:basedOn w:val="Normal"/>
    <w:link w:val="PieddepageCar"/>
    <w:uiPriority w:val="99"/>
    <w:unhideWhenUsed/>
    <w:rsid w:val="003018AE"/>
    <w:pPr>
      <w:tabs>
        <w:tab w:val="center" w:pos="4536"/>
        <w:tab w:val="right" w:pos="9072"/>
      </w:tabs>
      <w:spacing w:after="0"/>
    </w:pPr>
  </w:style>
  <w:style w:type="character" w:customStyle="1" w:styleId="PieddepageCar">
    <w:name w:val="Pied de page Car"/>
    <w:basedOn w:val="Policepardfaut"/>
    <w:link w:val="Pieddepage"/>
    <w:uiPriority w:val="99"/>
    <w:rsid w:val="003018AE"/>
  </w:style>
  <w:style w:type="paragraph" w:customStyle="1" w:styleId="doc">
    <w:name w:val="doc"/>
    <w:basedOn w:val="Normal"/>
    <w:next w:val="Normal"/>
    <w:link w:val="docCar"/>
    <w:qFormat/>
    <w:rsid w:val="00D54D70"/>
    <w:pPr>
      <w:pageBreakBefore/>
      <w:shd w:val="clear" w:color="auto" w:fill="92D050"/>
      <w:spacing w:before="0" w:after="360"/>
      <w:jc w:val="center"/>
    </w:pPr>
    <w:rPr>
      <w:rFonts w:cs="Arial Rounded MT Bold"/>
      <w:b/>
      <w:sz w:val="32"/>
      <w:szCs w:val="32"/>
    </w:rPr>
  </w:style>
  <w:style w:type="character" w:customStyle="1" w:styleId="docCar">
    <w:name w:val="doc Car"/>
    <w:basedOn w:val="Policepardfaut"/>
    <w:link w:val="doc"/>
    <w:rsid w:val="00D54D70"/>
    <w:rPr>
      <w:rFonts w:ascii="Calibri" w:hAnsi="Calibri" w:cs="Arial Rounded MT Bold"/>
      <w:b/>
      <w:color w:val="000000"/>
      <w:sz w:val="32"/>
      <w:szCs w:val="32"/>
      <w:shd w:val="clear" w:color="auto" w:fill="92D050"/>
    </w:rPr>
  </w:style>
  <w:style w:type="paragraph" w:customStyle="1" w:styleId="sousdoc">
    <w:name w:val="sous doc"/>
    <w:basedOn w:val="doc"/>
    <w:next w:val="Normal"/>
    <w:link w:val="sousdocCar"/>
    <w:qFormat/>
    <w:rsid w:val="00153AE6"/>
    <w:pPr>
      <w:shd w:val="clear" w:color="auto" w:fill="A6A6A6" w:themeFill="background1" w:themeFillShade="A6"/>
    </w:pPr>
    <w:rPr>
      <w:i/>
      <w:color w:val="FFFFFF" w:themeColor="background1"/>
      <w:u w:val="single"/>
    </w:rPr>
  </w:style>
  <w:style w:type="character" w:customStyle="1" w:styleId="sousdocCar">
    <w:name w:val="sous doc Car"/>
    <w:basedOn w:val="Policepardfaut"/>
    <w:link w:val="sousdoc"/>
    <w:rsid w:val="00153AE6"/>
    <w:rPr>
      <w:rFonts w:ascii="Calibri" w:hAnsi="Calibri" w:cs="Arial Rounded MT Bold"/>
      <w:b/>
      <w:i/>
      <w:color w:val="FFFFFF" w:themeColor="background1"/>
      <w:sz w:val="32"/>
      <w:szCs w:val="32"/>
      <w:u w:val="single"/>
      <w:shd w:val="clear" w:color="auto" w:fill="A6A6A6" w:themeFill="background1" w:themeFillShade="A6"/>
    </w:rPr>
  </w:style>
  <w:style w:type="paragraph" w:customStyle="1" w:styleId="comptes">
    <w:name w:val="comptes"/>
    <w:basedOn w:val="Default"/>
    <w:qFormat/>
    <w:rsid w:val="003D3C9F"/>
    <w:pPr>
      <w:framePr w:wrap="around"/>
    </w:pPr>
  </w:style>
  <w:style w:type="paragraph" w:customStyle="1" w:styleId="Dfaultcentr">
    <w:name w:val="Défault centré"/>
    <w:basedOn w:val="Default"/>
    <w:qFormat/>
    <w:rsid w:val="003D3C9F"/>
    <w:pPr>
      <w:framePr w:wrap="around"/>
      <w:jc w:val="center"/>
    </w:pPr>
  </w:style>
  <w:style w:type="paragraph" w:customStyle="1" w:styleId="comptescentr">
    <w:name w:val="comptes centré"/>
    <w:basedOn w:val="comptes"/>
    <w:qFormat/>
    <w:rsid w:val="00471276"/>
    <w:pPr>
      <w:framePr w:wrap="around"/>
      <w:jc w:val="center"/>
    </w:pPr>
  </w:style>
  <w:style w:type="paragraph" w:customStyle="1" w:styleId="chap">
    <w:name w:val="chap"/>
    <w:basedOn w:val="Normal"/>
    <w:qFormat/>
    <w:rsid w:val="004F2C1D"/>
    <w:pPr>
      <w:spacing w:before="360"/>
    </w:pPr>
    <w:rPr>
      <w:rFonts w:asciiTheme="minorHAnsi" w:hAnsiTheme="minorHAnsi" w:cs="Agency FB"/>
      <w:b/>
      <w:bCs/>
      <w:sz w:val="26"/>
      <w:szCs w:val="26"/>
    </w:rPr>
  </w:style>
  <w:style w:type="paragraph" w:customStyle="1" w:styleId="indent">
    <w:name w:val="indent"/>
    <w:basedOn w:val="Normal"/>
    <w:qFormat/>
    <w:rsid w:val="00AE652F"/>
    <w:pPr>
      <w:autoSpaceDE/>
      <w:autoSpaceDN/>
      <w:adjustRightInd/>
      <w:spacing w:after="160" w:line="259" w:lineRule="auto"/>
      <w:contextualSpacing/>
      <w:jc w:val="left"/>
    </w:pPr>
    <w:rPr>
      <w:rFonts w:asciiTheme="minorHAnsi" w:hAnsiTheme="minorHAnsi" w:cstheme="minorBidi"/>
      <w:color w:val="auto"/>
    </w:rPr>
  </w:style>
  <w:style w:type="paragraph" w:customStyle="1" w:styleId="indetrond">
    <w:name w:val="indet rond"/>
    <w:basedOn w:val="Normal"/>
    <w:qFormat/>
    <w:rsid w:val="007F3972"/>
    <w:pPr>
      <w:ind w:left="720" w:hanging="360"/>
    </w:pPr>
  </w:style>
  <w:style w:type="paragraph" w:customStyle="1" w:styleId="signat">
    <w:name w:val="signat"/>
    <w:basedOn w:val="Normal"/>
    <w:qFormat/>
    <w:rsid w:val="007E4E49"/>
    <w:pPr>
      <w:shd w:val="clear" w:color="auto" w:fill="E2EFD9" w:themeFill="accent6" w:themeFillTint="33"/>
      <w:spacing w:before="60"/>
      <w:jc w:val="center"/>
    </w:pPr>
  </w:style>
  <w:style w:type="paragraph" w:customStyle="1" w:styleId="fonctasso">
    <w:name w:val="fonct asso"/>
    <w:basedOn w:val="Normal"/>
    <w:next w:val="Normal"/>
    <w:qFormat/>
    <w:rsid w:val="0004711F"/>
    <w:pPr>
      <w:numPr>
        <w:numId w:val="1"/>
      </w:numPr>
      <w:spacing w:before="240"/>
    </w:pPr>
  </w:style>
  <w:style w:type="character" w:styleId="Marquedecommentaire">
    <w:name w:val="annotation reference"/>
    <w:basedOn w:val="Policepardfaut"/>
    <w:uiPriority w:val="99"/>
    <w:semiHidden/>
    <w:unhideWhenUsed/>
    <w:rsid w:val="00202E56"/>
    <w:rPr>
      <w:sz w:val="16"/>
      <w:szCs w:val="16"/>
    </w:rPr>
  </w:style>
  <w:style w:type="paragraph" w:styleId="Commentaire">
    <w:name w:val="annotation text"/>
    <w:basedOn w:val="Normal"/>
    <w:link w:val="CommentaireCar"/>
    <w:uiPriority w:val="99"/>
    <w:semiHidden/>
    <w:unhideWhenUsed/>
    <w:rsid w:val="00202E56"/>
    <w:rPr>
      <w:sz w:val="20"/>
      <w:szCs w:val="20"/>
    </w:rPr>
  </w:style>
  <w:style w:type="character" w:customStyle="1" w:styleId="CommentaireCar">
    <w:name w:val="Commentaire Car"/>
    <w:basedOn w:val="Policepardfaut"/>
    <w:link w:val="Commentaire"/>
    <w:uiPriority w:val="99"/>
    <w:semiHidden/>
    <w:rsid w:val="00202E56"/>
    <w:rPr>
      <w:rFonts w:ascii="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202E56"/>
    <w:rPr>
      <w:b/>
      <w:bCs/>
    </w:rPr>
  </w:style>
  <w:style w:type="character" w:customStyle="1" w:styleId="ObjetducommentaireCar">
    <w:name w:val="Objet du commentaire Car"/>
    <w:basedOn w:val="CommentaireCar"/>
    <w:link w:val="Objetducommentaire"/>
    <w:uiPriority w:val="99"/>
    <w:semiHidden/>
    <w:rsid w:val="00202E56"/>
    <w:rPr>
      <w:rFonts w:ascii="Calibri" w:hAnsi="Calibri" w:cs="Calibri"/>
      <w:b/>
      <w:bCs/>
      <w:color w:val="000000"/>
      <w:sz w:val="20"/>
      <w:szCs w:val="20"/>
    </w:rPr>
  </w:style>
  <w:style w:type="character" w:styleId="Lienhypertextesuivivisit">
    <w:name w:val="FollowedHyperlink"/>
    <w:basedOn w:val="Policepardfaut"/>
    <w:uiPriority w:val="99"/>
    <w:semiHidden/>
    <w:unhideWhenUsed/>
    <w:rsid w:val="00A87D3D"/>
    <w:rPr>
      <w:color w:val="954F72" w:themeColor="followedHyperlink"/>
      <w:u w:val="single"/>
    </w:rPr>
  </w:style>
  <w:style w:type="character" w:styleId="Mentionnonrsolue">
    <w:name w:val="Unresolved Mention"/>
    <w:basedOn w:val="Policepardfaut"/>
    <w:uiPriority w:val="99"/>
    <w:semiHidden/>
    <w:unhideWhenUsed/>
    <w:rsid w:val="00763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3905">
      <w:bodyDiv w:val="1"/>
      <w:marLeft w:val="0"/>
      <w:marRight w:val="0"/>
      <w:marTop w:val="0"/>
      <w:marBottom w:val="0"/>
      <w:divBdr>
        <w:top w:val="none" w:sz="0" w:space="0" w:color="auto"/>
        <w:left w:val="none" w:sz="0" w:space="0" w:color="auto"/>
        <w:bottom w:val="none" w:sz="0" w:space="0" w:color="auto"/>
        <w:right w:val="none" w:sz="0" w:space="0" w:color="auto"/>
      </w:divBdr>
    </w:div>
    <w:div w:id="406535342">
      <w:bodyDiv w:val="1"/>
      <w:marLeft w:val="0"/>
      <w:marRight w:val="0"/>
      <w:marTop w:val="0"/>
      <w:marBottom w:val="0"/>
      <w:divBdr>
        <w:top w:val="none" w:sz="0" w:space="0" w:color="auto"/>
        <w:left w:val="none" w:sz="0" w:space="0" w:color="auto"/>
        <w:bottom w:val="none" w:sz="0" w:space="0" w:color="auto"/>
        <w:right w:val="none" w:sz="0" w:space="0" w:color="auto"/>
      </w:divBdr>
    </w:div>
    <w:div w:id="528759135">
      <w:bodyDiv w:val="1"/>
      <w:marLeft w:val="0"/>
      <w:marRight w:val="0"/>
      <w:marTop w:val="0"/>
      <w:marBottom w:val="0"/>
      <w:divBdr>
        <w:top w:val="none" w:sz="0" w:space="0" w:color="auto"/>
        <w:left w:val="none" w:sz="0" w:space="0" w:color="auto"/>
        <w:bottom w:val="none" w:sz="0" w:space="0" w:color="auto"/>
        <w:right w:val="none" w:sz="0" w:space="0" w:color="auto"/>
      </w:divBdr>
    </w:div>
    <w:div w:id="576744287">
      <w:bodyDiv w:val="1"/>
      <w:marLeft w:val="0"/>
      <w:marRight w:val="0"/>
      <w:marTop w:val="0"/>
      <w:marBottom w:val="0"/>
      <w:divBdr>
        <w:top w:val="none" w:sz="0" w:space="0" w:color="auto"/>
        <w:left w:val="none" w:sz="0" w:space="0" w:color="auto"/>
        <w:bottom w:val="none" w:sz="0" w:space="0" w:color="auto"/>
        <w:right w:val="none" w:sz="0" w:space="0" w:color="auto"/>
      </w:divBdr>
    </w:div>
    <w:div w:id="659237940">
      <w:bodyDiv w:val="1"/>
      <w:marLeft w:val="0"/>
      <w:marRight w:val="0"/>
      <w:marTop w:val="0"/>
      <w:marBottom w:val="0"/>
      <w:divBdr>
        <w:top w:val="none" w:sz="0" w:space="0" w:color="auto"/>
        <w:left w:val="none" w:sz="0" w:space="0" w:color="auto"/>
        <w:bottom w:val="none" w:sz="0" w:space="0" w:color="auto"/>
        <w:right w:val="none" w:sz="0" w:space="0" w:color="auto"/>
      </w:divBdr>
    </w:div>
    <w:div w:id="750004126">
      <w:bodyDiv w:val="1"/>
      <w:marLeft w:val="0"/>
      <w:marRight w:val="0"/>
      <w:marTop w:val="0"/>
      <w:marBottom w:val="0"/>
      <w:divBdr>
        <w:top w:val="none" w:sz="0" w:space="0" w:color="auto"/>
        <w:left w:val="none" w:sz="0" w:space="0" w:color="auto"/>
        <w:bottom w:val="none" w:sz="0" w:space="0" w:color="auto"/>
        <w:right w:val="none" w:sz="0" w:space="0" w:color="auto"/>
      </w:divBdr>
    </w:div>
    <w:div w:id="765423037">
      <w:bodyDiv w:val="1"/>
      <w:marLeft w:val="0"/>
      <w:marRight w:val="0"/>
      <w:marTop w:val="0"/>
      <w:marBottom w:val="0"/>
      <w:divBdr>
        <w:top w:val="none" w:sz="0" w:space="0" w:color="auto"/>
        <w:left w:val="none" w:sz="0" w:space="0" w:color="auto"/>
        <w:bottom w:val="none" w:sz="0" w:space="0" w:color="auto"/>
        <w:right w:val="none" w:sz="0" w:space="0" w:color="auto"/>
      </w:divBdr>
    </w:div>
    <w:div w:id="847410621">
      <w:bodyDiv w:val="1"/>
      <w:marLeft w:val="0"/>
      <w:marRight w:val="0"/>
      <w:marTop w:val="0"/>
      <w:marBottom w:val="0"/>
      <w:divBdr>
        <w:top w:val="none" w:sz="0" w:space="0" w:color="auto"/>
        <w:left w:val="none" w:sz="0" w:space="0" w:color="auto"/>
        <w:bottom w:val="none" w:sz="0" w:space="0" w:color="auto"/>
        <w:right w:val="none" w:sz="0" w:space="0" w:color="auto"/>
      </w:divBdr>
    </w:div>
    <w:div w:id="998188647">
      <w:bodyDiv w:val="1"/>
      <w:marLeft w:val="0"/>
      <w:marRight w:val="0"/>
      <w:marTop w:val="0"/>
      <w:marBottom w:val="0"/>
      <w:divBdr>
        <w:top w:val="none" w:sz="0" w:space="0" w:color="auto"/>
        <w:left w:val="none" w:sz="0" w:space="0" w:color="auto"/>
        <w:bottom w:val="none" w:sz="0" w:space="0" w:color="auto"/>
        <w:right w:val="none" w:sz="0" w:space="0" w:color="auto"/>
      </w:divBdr>
    </w:div>
    <w:div w:id="1321151876">
      <w:bodyDiv w:val="1"/>
      <w:marLeft w:val="0"/>
      <w:marRight w:val="0"/>
      <w:marTop w:val="0"/>
      <w:marBottom w:val="0"/>
      <w:divBdr>
        <w:top w:val="none" w:sz="0" w:space="0" w:color="auto"/>
        <w:left w:val="none" w:sz="0" w:space="0" w:color="auto"/>
        <w:bottom w:val="none" w:sz="0" w:space="0" w:color="auto"/>
        <w:right w:val="none" w:sz="0" w:space="0" w:color="auto"/>
      </w:divBdr>
    </w:div>
    <w:div w:id="1667708448">
      <w:bodyDiv w:val="1"/>
      <w:marLeft w:val="0"/>
      <w:marRight w:val="0"/>
      <w:marTop w:val="0"/>
      <w:marBottom w:val="0"/>
      <w:divBdr>
        <w:top w:val="none" w:sz="0" w:space="0" w:color="auto"/>
        <w:left w:val="none" w:sz="0" w:space="0" w:color="auto"/>
        <w:bottom w:val="none" w:sz="0" w:space="0" w:color="auto"/>
        <w:right w:val="none" w:sz="0" w:space="0" w:color="auto"/>
      </w:divBdr>
    </w:div>
    <w:div w:id="1770806189">
      <w:bodyDiv w:val="1"/>
      <w:marLeft w:val="0"/>
      <w:marRight w:val="0"/>
      <w:marTop w:val="0"/>
      <w:marBottom w:val="0"/>
      <w:divBdr>
        <w:top w:val="none" w:sz="0" w:space="0" w:color="auto"/>
        <w:left w:val="none" w:sz="0" w:space="0" w:color="auto"/>
        <w:bottom w:val="none" w:sz="0" w:space="0" w:color="auto"/>
        <w:right w:val="none" w:sz="0" w:space="0" w:color="auto"/>
      </w:divBdr>
    </w:div>
    <w:div w:id="207627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hyperlink" Target="https://dataasso.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ville-greasque.fr" TargetMode="External"/><Relationship Id="rId17" Type="http://schemas.openxmlformats.org/officeDocument/2006/relationships/hyperlink" Target="http://www.associations.gouv.fr/le-rna-repertoire-national-des-associations.htm"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mairie@greasque.fr" TargetMode="External"/><Relationship Id="rId20" Type="http://schemas.openxmlformats.org/officeDocument/2006/relationships/hyperlink" Target="mailto:sirene-marseille@inse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ville-greasque.fr" TargetMode="External"/><Relationship Id="rId23"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hyperlink" Target="http://www.associations.gouv.fr/le-no-siren-de-l-insee.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18893-DE83-47B5-B6B6-67160AA48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3913</Words>
  <Characters>21522</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Milvia Blaschere</dc:creator>
  <cp:keywords/>
  <dc:description/>
  <cp:lastModifiedBy>mairie greasque</cp:lastModifiedBy>
  <cp:revision>3</cp:revision>
  <cp:lastPrinted>2020-11-25T23:20:00Z</cp:lastPrinted>
  <dcterms:created xsi:type="dcterms:W3CDTF">2025-11-25T07:46:00Z</dcterms:created>
  <dcterms:modified xsi:type="dcterms:W3CDTF">2025-11-28T07:16:00Z</dcterms:modified>
</cp:coreProperties>
</file>